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36" w:rsidRPr="00307D63" w:rsidRDefault="00307D63">
      <w:pPr>
        <w:pStyle w:val="Body"/>
        <w:jc w:val="left"/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t xml:space="preserve">EK-1 MALİ TEKLİF FORMU </w:t>
      </w:r>
      <w:r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</w:r>
      <w:r>
        <w:rPr>
          <w:rFonts w:ascii="Arial" w:hAnsi="Arial" w:cs="Arial"/>
          <w:b/>
          <w:bCs/>
          <w:sz w:val="24"/>
          <w:szCs w:val="20"/>
        </w:rPr>
        <w:tab/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0"/>
        </w:rPr>
        <w:t>Tarih</w:t>
      </w:r>
      <w:proofErr w:type="spellEnd"/>
      <w:r>
        <w:rPr>
          <w:rFonts w:ascii="Arial" w:hAnsi="Arial" w:cs="Arial"/>
          <w:b/>
          <w:bCs/>
          <w:sz w:val="24"/>
          <w:szCs w:val="20"/>
        </w:rPr>
        <w:t xml:space="preserve"> :</w:t>
      </w:r>
      <w:proofErr w:type="gramEnd"/>
      <w:r>
        <w:rPr>
          <w:rFonts w:ascii="Arial" w:hAnsi="Arial" w:cs="Arial"/>
          <w:b/>
          <w:bCs/>
          <w:sz w:val="24"/>
          <w:szCs w:val="20"/>
        </w:rPr>
        <w:t xml:space="preserve">   </w:t>
      </w:r>
      <w:r w:rsidR="00F02D7E" w:rsidRPr="00307D63">
        <w:rPr>
          <w:rFonts w:ascii="Arial" w:hAnsi="Arial" w:cs="Arial"/>
          <w:b/>
          <w:bCs/>
          <w:sz w:val="24"/>
          <w:szCs w:val="20"/>
        </w:rPr>
        <w:t>/</w:t>
      </w:r>
      <w:r w:rsidR="00021991" w:rsidRPr="00307D63">
        <w:rPr>
          <w:rFonts w:ascii="Arial" w:hAnsi="Arial" w:cs="Arial"/>
          <w:b/>
          <w:bCs/>
          <w:sz w:val="24"/>
          <w:szCs w:val="20"/>
        </w:rPr>
        <w:t>07</w:t>
      </w:r>
      <w:r w:rsidR="00C82289" w:rsidRPr="00307D63">
        <w:rPr>
          <w:rFonts w:ascii="Arial" w:hAnsi="Arial" w:cs="Arial"/>
          <w:b/>
          <w:bCs/>
          <w:sz w:val="24"/>
          <w:szCs w:val="20"/>
        </w:rPr>
        <w:t>/2024</w:t>
      </w:r>
    </w:p>
    <w:p w:rsidR="00B73436" w:rsidRPr="00307D63" w:rsidRDefault="00B73436">
      <w:pPr>
        <w:pStyle w:val="Body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100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416"/>
        <w:gridCol w:w="708"/>
        <w:gridCol w:w="1848"/>
        <w:gridCol w:w="2126"/>
      </w:tblGrid>
      <w:tr w:rsidR="00307D63" w:rsidRPr="00307D63" w:rsidTr="00307D63">
        <w:trPr>
          <w:trHeight w:val="256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Proje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Rusya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Kumaş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Sekt</w:t>
            </w:r>
            <w:r w:rsidRPr="00307D63">
              <w:rPr>
                <w:rFonts w:ascii="Arial" w:hAnsi="Arial" w:cs="Arial"/>
                <w:szCs w:val="20"/>
                <w:lang w:val="sv-SE"/>
              </w:rPr>
              <w:t>ö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rel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Ticaret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Heyeti</w:t>
            </w:r>
            <w:proofErr w:type="spellEnd"/>
          </w:p>
          <w:p w:rsidR="00307D63" w:rsidRPr="00307D63" w:rsidRDefault="00307D63" w:rsidP="00307D63">
            <w:pPr>
              <w:pStyle w:val="Body"/>
              <w:spacing w:line="360" w:lineRule="auto"/>
              <w:rPr>
                <w:rFonts w:ascii="Arial" w:hAnsi="Arial" w:cs="Arial"/>
                <w:b/>
                <w:bCs/>
                <w:sz w:val="24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Alınacak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Cs w:val="20"/>
              </w:rPr>
              <w:t>Hizmetin</w:t>
            </w:r>
            <w:proofErr w:type="spellEnd"/>
            <w:r w:rsidRPr="00307D63">
              <w:rPr>
                <w:rFonts w:ascii="Arial" w:hAnsi="Arial" w:cs="Arial"/>
                <w:b/>
                <w:bCs/>
                <w:szCs w:val="20"/>
              </w:rPr>
              <w:t xml:space="preserve"> Adı: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Ulaşım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Salon </w:t>
            </w:r>
            <w:proofErr w:type="spellStart"/>
            <w:r w:rsidRPr="00307D63">
              <w:rPr>
                <w:rFonts w:ascii="Arial" w:hAnsi="Arial" w:cs="Arial"/>
                <w:szCs w:val="20"/>
              </w:rPr>
              <w:t>Organizasyonu</w:t>
            </w:r>
            <w:proofErr w:type="spellEnd"/>
            <w:r w:rsidRPr="00307D63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B73436" w:rsidRPr="00307D63" w:rsidTr="00021991">
        <w:trPr>
          <w:trHeight w:val="25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021991" w:rsidP="00307D63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F02D7E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F02D7E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71039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33945" w:rsidRPr="00307D63" w:rsidRDefault="003A1546" w:rsidP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71039C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€</w:t>
            </w:r>
            <w:r w:rsidR="00F02D7E"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B73436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sz w:val="20"/>
                <w:szCs w:val="20"/>
              </w:rPr>
              <w:t>Tanıtım</w:t>
            </w:r>
            <w:proofErr w:type="spellEnd"/>
            <w:r w:rsidRPr="00307D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sz w:val="20"/>
                <w:szCs w:val="20"/>
              </w:rPr>
              <w:t>Materyalleri</w:t>
            </w:r>
            <w:proofErr w:type="spellEnd"/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200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Firma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Teknik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Profilleri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Katalog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21991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36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Firma Masa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Isimliği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300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Yaka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Kartı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8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Roll-Up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Röportaj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Panosu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108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2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Raflı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3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Bölümlü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Askılık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71039C" w:rsidRPr="00307D63" w:rsidRDefault="00021991" w:rsidP="00021991">
            <w:pPr>
              <w:pStyle w:val="ListeParagraf"/>
              <w:numPr>
                <w:ilvl w:val="0"/>
                <w:numId w:val="6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36 Masa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Bayrağı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Materyali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TR</w:t>
            </w: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RUS</w:t>
            </w: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İTO</w:t>
            </w:r>
            <w:r w:rsidRPr="00307D6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21439" w:rsidRPr="00307D63" w:rsidRDefault="00021991" w:rsidP="00021991">
            <w:pPr>
              <w:pStyle w:val="Body"/>
              <w:numPr>
                <w:ilvl w:val="0"/>
                <w:numId w:val="6"/>
              </w:numPr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2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Günlük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Etkinlik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Fotoğraf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Çekimi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Ve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Video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Klibi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71039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3436" w:rsidRPr="00307D63" w:rsidRDefault="00B73436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39C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F3FA5" w:rsidRDefault="0071039C" w:rsidP="0071039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F3FA5">
              <w:rPr>
                <w:rFonts w:ascii="Arial" w:hAnsi="Arial" w:cs="Arial"/>
                <w:b/>
                <w:sz w:val="20"/>
                <w:szCs w:val="20"/>
              </w:rPr>
              <w:t>Tercüman</w:t>
            </w:r>
            <w:proofErr w:type="spellEnd"/>
            <w:r w:rsidRPr="003F3FA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F3FA5">
              <w:rPr>
                <w:rFonts w:ascii="Arial" w:hAnsi="Arial" w:cs="Arial"/>
                <w:b/>
                <w:sz w:val="20"/>
                <w:szCs w:val="20"/>
              </w:rPr>
              <w:t>Tr-R</w:t>
            </w:r>
            <w:bookmarkStart w:id="0" w:name="_GoBack"/>
            <w:bookmarkEnd w:id="0"/>
            <w:r w:rsidR="003F3FA5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3F3FA5" w:rsidRPr="003F3FA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71039C" w:rsidRPr="00307D63" w:rsidRDefault="0071039C" w:rsidP="0071039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1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x 2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  <w:p w:rsidR="0071039C" w:rsidRPr="00307D63" w:rsidRDefault="00021991" w:rsidP="0071039C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B2B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Görüşmeleri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18</w:t>
            </w:r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 xml:space="preserve"> x 2 </w:t>
            </w:r>
            <w:proofErr w:type="spellStart"/>
            <w:r w:rsidR="0071039C"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  <w:p w:rsidR="0071039C" w:rsidRPr="00307D63" w:rsidRDefault="0071039C" w:rsidP="0071039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Etkinlik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kayıt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masası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için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1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Tercüman</w:t>
            </w:r>
            <w:proofErr w:type="spellEnd"/>
            <w:r w:rsidRPr="00307D63">
              <w:rPr>
                <w:rFonts w:ascii="Arial" w:hAnsi="Arial" w:cs="Arial"/>
                <w:i/>
                <w:sz w:val="20"/>
                <w:szCs w:val="20"/>
              </w:rPr>
              <w:t xml:space="preserve"> x 2 </w:t>
            </w:r>
            <w:proofErr w:type="spellStart"/>
            <w:r w:rsidRPr="00307D63">
              <w:rPr>
                <w:rFonts w:ascii="Arial" w:hAnsi="Arial" w:cs="Arial"/>
                <w:i/>
                <w:sz w:val="20"/>
                <w:szCs w:val="20"/>
              </w:rPr>
              <w:t>gün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039C" w:rsidRPr="00307D63" w:rsidRDefault="0071039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21991" w:rsidRPr="00307D63" w:rsidTr="00021991">
        <w:trPr>
          <w:trHeight w:val="22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Uçuş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21991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2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21991" w:rsidRPr="00307D63" w:rsidRDefault="00021991" w:rsidP="00021991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(min. 23 kg bagaj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sınıfı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021991" w:rsidRPr="00307D63" w:rsidRDefault="00021991" w:rsidP="00021991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Moskova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– İstanbul (THY)</w:t>
            </w:r>
          </w:p>
          <w:p w:rsidR="000935FC" w:rsidRPr="00307D63" w:rsidRDefault="00021991" w:rsidP="00021991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Gidi</w:t>
            </w:r>
            <w:r w:rsidR="003F3FA5">
              <w:rPr>
                <w:rFonts w:ascii="Arial" w:hAnsi="Arial" w:cs="Arial"/>
                <w:i/>
                <w:iCs/>
                <w:sz w:val="20"/>
                <w:szCs w:val="20"/>
              </w:rPr>
              <w:t>ş: 15.09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.2024 (TK417)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  <w:t>Dö</w:t>
            </w:r>
            <w:proofErr w:type="spellStart"/>
            <w:r w:rsidR="003F3FA5">
              <w:rPr>
                <w:rFonts w:ascii="Arial" w:hAnsi="Arial" w:cs="Arial"/>
                <w:i/>
                <w:iCs/>
                <w:sz w:val="20"/>
                <w:szCs w:val="20"/>
              </w:rPr>
              <w:t>nüş</w:t>
            </w:r>
            <w:proofErr w:type="spellEnd"/>
            <w:r w:rsidR="003F3F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: 20.09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.2024 (TK418)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1991" w:rsidRPr="00307D63" w:rsidTr="003A1546">
        <w:trPr>
          <w:trHeight w:val="73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60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Kişi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(min. 40 kg bagaj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hakkı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ekonomi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sınıfı</w:t>
            </w:r>
            <w:proofErr w:type="spellEnd"/>
            <w:r w:rsidRPr="00307D63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:rsidR="00021991" w:rsidRPr="00307D63" w:rsidRDefault="00021991" w:rsidP="00021991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İstanbul –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nl-NL"/>
              </w:rPr>
              <w:t xml:space="preserve">Moskova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– İstanbul (THY)</w:t>
            </w:r>
          </w:p>
          <w:p w:rsidR="000935FC" w:rsidRPr="003F3FA5" w:rsidRDefault="00021991" w:rsidP="00021991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Gidi</w:t>
            </w:r>
            <w:r w:rsidR="003F3FA5">
              <w:rPr>
                <w:rFonts w:ascii="Arial" w:hAnsi="Arial" w:cs="Arial"/>
                <w:i/>
                <w:iCs/>
                <w:sz w:val="20"/>
                <w:szCs w:val="20"/>
              </w:rPr>
              <w:t>ş: 17.09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.2024 (TK413)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  <w:lang w:val="sv-SE"/>
              </w:rPr>
              <w:t>Dö</w:t>
            </w:r>
            <w:proofErr w:type="spellStart"/>
            <w:r w:rsidR="003F3FA5">
              <w:rPr>
                <w:rFonts w:ascii="Arial" w:hAnsi="Arial" w:cs="Arial"/>
                <w:i/>
                <w:iCs/>
                <w:sz w:val="20"/>
                <w:szCs w:val="20"/>
              </w:rPr>
              <w:t>nüş</w:t>
            </w:r>
            <w:proofErr w:type="spellEnd"/>
            <w:r w:rsidR="003F3F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: 20.09</w:t>
            </w: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.2024 (TK418)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1991" w:rsidRPr="00307D63" w:rsidRDefault="00021991" w:rsidP="00021991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5FC" w:rsidRPr="00307D63" w:rsidTr="000935FC">
        <w:trPr>
          <w:trHeight w:val="30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Transfer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935FC" w:rsidRPr="00307D63" w:rsidTr="003F3FA5">
        <w:trPr>
          <w:trHeight w:val="54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</w:t>
            </w:r>
          </w:p>
          <w:p w:rsidR="000935FC" w:rsidRPr="003F3FA5" w:rsidRDefault="000935FC" w:rsidP="000935FC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1.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gün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havalimanı-otel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arasında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tek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yön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transfer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(4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kişilik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araç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5FC" w:rsidRPr="00307D63" w:rsidTr="003F3FA5">
        <w:trPr>
          <w:trHeight w:val="684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Araç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Kiralama</w:t>
            </w:r>
            <w:proofErr w:type="spellEnd"/>
          </w:p>
          <w:p w:rsidR="000935FC" w:rsidRPr="003F3FA5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1.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gün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otel-toptancı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merkezi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ziyaretleri-otel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kapsamında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tam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gün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transfer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(4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kişilik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araç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540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Transfer </w:t>
            </w: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Havalimanı-Otel-Havalimanı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arası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adet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otobüs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x 2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tek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yön</w:t>
            </w:r>
            <w:proofErr w:type="spellEnd"/>
            <w:r w:rsidRPr="00307D63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5FC" w:rsidRPr="00307D63" w:rsidTr="00CC309A">
        <w:trPr>
          <w:trHeight w:val="200"/>
        </w:trPr>
        <w:tc>
          <w:tcPr>
            <w:tcW w:w="5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935FC" w:rsidRPr="00307D63" w:rsidTr="00307D63">
        <w:trPr>
          <w:trHeight w:val="392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3F3FA5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Check in: 15.07.2024 - Check out: 20.07.2024 (2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>Kişi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>)</w:t>
            </w:r>
          </w:p>
          <w:p w:rsidR="000935FC" w:rsidRPr="00307D63" w:rsidRDefault="000935FC" w:rsidP="003F3FA5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Konaklama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 xml:space="preserve"> / Oda + </w:t>
            </w:r>
            <w:proofErr w:type="spellStart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Kahvaltı</w:t>
            </w:r>
            <w:proofErr w:type="spellEnd"/>
            <w:r w:rsidRPr="00307D63">
              <w:rPr>
                <w:rFonts w:ascii="Arial" w:hAnsi="Arial" w:cs="Arial"/>
                <w:b/>
                <w:bCs/>
                <w:i/>
                <w:sz w:val="18"/>
                <w:szCs w:val="20"/>
              </w:rPr>
              <w:t>:</w:t>
            </w:r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 xml:space="preserve"> Check in: 17.07.2024 - Check out: 20.07.2024 (60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>Kişi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  <w:lang w:val="en-US"/>
              </w:rPr>
              <w:t>)</w:t>
            </w:r>
          </w:p>
          <w:p w:rsidR="000935FC" w:rsidRPr="00307D63" w:rsidRDefault="000935FC" w:rsidP="003F3FA5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fiyata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katılımcı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başına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1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gecelik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standart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single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oda+kahvaltı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yazılacaktır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</w:tr>
      <w:tr w:rsidR="000935FC" w:rsidRPr="00307D63" w:rsidTr="003F3FA5">
        <w:trPr>
          <w:trHeight w:val="146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Ritz Carlton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Moscow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251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Four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Seasons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Moscow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5FC" w:rsidRPr="00307D63" w:rsidTr="003F3FA5">
        <w:trPr>
          <w:trHeight w:val="259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3-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Önerilecek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Alternatif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108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Ritz Carlton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Moscow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129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Four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Seasons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Moscow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14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Önerilecek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Alternatif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FC" w:rsidRPr="00307D63" w:rsidTr="00CC309A">
        <w:trPr>
          <w:trHeight w:val="17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Salon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935FC" w:rsidRPr="00307D63" w:rsidTr="00307D63">
        <w:trPr>
          <w:trHeight w:val="354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307D63" w:rsidP="003F3FA5">
            <w:pPr>
              <w:pStyle w:val="Body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B2B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etkinliği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09.00-18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.00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saatleri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arasında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kullanılmak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üzere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, en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az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600 m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  <w:vertAlign w:val="superscript"/>
              </w:rPr>
              <w:t>2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alana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sahip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salonlar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teklif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edilmelidir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.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Teklif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sunulurken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salon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adı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m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  <w:vertAlign w:val="superscript"/>
              </w:rPr>
              <w:t>2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bilgisi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belirtilmesi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zorunludur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</w:tr>
      <w:tr w:rsidR="000935FC" w:rsidRPr="00307D63" w:rsidTr="00CC309A">
        <w:trPr>
          <w:trHeight w:val="192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: Radisson Collection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5FC" w:rsidRPr="00307D63" w:rsidTr="00CC309A">
        <w:trPr>
          <w:trHeight w:val="21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Plaza Garden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Moscow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WTC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935FC" w:rsidRPr="00307D63" w:rsidTr="00CC309A">
        <w:trPr>
          <w:trHeight w:val="24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Önerilecek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Alternatif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935FC" w:rsidRPr="00307D63" w:rsidTr="00CC309A">
        <w:trPr>
          <w:trHeight w:val="23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Catering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Adet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Birim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Fiyat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Hizmet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Bedeli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(€)</w:t>
            </w:r>
          </w:p>
        </w:tc>
      </w:tr>
      <w:tr w:rsidR="000935FC" w:rsidRPr="00307D63" w:rsidTr="00307D63">
        <w:trPr>
          <w:trHeight w:val="127"/>
        </w:trPr>
        <w:tc>
          <w:tcPr>
            <w:tcW w:w="10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307D63" w:rsidP="003F3FA5">
            <w:pPr>
              <w:pStyle w:val="Body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150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kişi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için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2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gün</w:t>
            </w:r>
            <w:r w:rsidRPr="00307D63">
              <w:rPr>
                <w:rFonts w:ascii="Arial" w:hAnsi="Arial" w:cs="Arial"/>
                <w:i/>
                <w:sz w:val="18"/>
                <w:szCs w:val="20"/>
              </w:rPr>
              <w:t>lük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etkinlik</w:t>
            </w:r>
            <w:proofErr w:type="spellEnd"/>
            <w:r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i/>
                <w:sz w:val="18"/>
                <w:szCs w:val="20"/>
              </w:rPr>
              <w:t>süresince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coffee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break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ikramlar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(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çay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kahve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su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soda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)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ve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hafif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öğle</w:t>
            </w:r>
            <w:proofErr w:type="spellEnd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0935FC" w:rsidRPr="00307D63">
              <w:rPr>
                <w:rFonts w:ascii="Arial" w:hAnsi="Arial" w:cs="Arial"/>
                <w:i/>
                <w:sz w:val="18"/>
                <w:szCs w:val="20"/>
              </w:rPr>
              <w:t>yemeği</w:t>
            </w:r>
            <w:proofErr w:type="spellEnd"/>
          </w:p>
        </w:tc>
      </w:tr>
      <w:tr w:rsidR="000935FC" w:rsidRPr="00307D63" w:rsidTr="00CC309A">
        <w:trPr>
          <w:trHeight w:val="153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: Radisson Collection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FC" w:rsidRPr="00307D63" w:rsidTr="003F3FA5">
        <w:trPr>
          <w:trHeight w:val="257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Plaza Garden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Moscow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WTC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5FC" w:rsidRPr="00307D63" w:rsidTr="00CC309A">
        <w:trPr>
          <w:trHeight w:val="265"/>
        </w:trPr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3-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Heyet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Önerilecek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Alternatif</w:t>
            </w:r>
            <w:proofErr w:type="spellEnd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Otel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pStyle w:val="Bod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7D6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5FC" w:rsidRPr="00307D63" w:rsidRDefault="000935FC" w:rsidP="00093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3436" w:rsidRPr="00307D63" w:rsidRDefault="00B73436" w:rsidP="00CC309A">
      <w:pPr>
        <w:pStyle w:val="Body"/>
        <w:rPr>
          <w:rFonts w:ascii="Arial" w:hAnsi="Arial" w:cs="Arial"/>
          <w:b/>
          <w:bCs/>
          <w:sz w:val="20"/>
          <w:szCs w:val="20"/>
        </w:rPr>
      </w:pPr>
    </w:p>
    <w:p w:rsidR="00CC309A" w:rsidRDefault="00CC309A" w:rsidP="00CC309A">
      <w:pPr>
        <w:rPr>
          <w:rFonts w:ascii="Arial" w:hAnsi="Arial" w:cs="Arial"/>
          <w:b/>
          <w:i/>
          <w:sz w:val="16"/>
          <w:szCs w:val="20"/>
        </w:rPr>
      </w:pPr>
      <w:r w:rsidRPr="00C36B0F">
        <w:rPr>
          <w:rFonts w:ascii="Arial" w:hAnsi="Arial" w:cs="Arial"/>
          <w:b/>
          <w:i/>
          <w:sz w:val="16"/>
          <w:szCs w:val="20"/>
        </w:rPr>
        <w:t>NOT</w:t>
      </w:r>
      <w:r>
        <w:rPr>
          <w:rFonts w:ascii="Arial" w:hAnsi="Arial" w:cs="Arial"/>
          <w:b/>
          <w:i/>
          <w:sz w:val="16"/>
          <w:szCs w:val="20"/>
        </w:rPr>
        <w:t>LAR</w:t>
      </w:r>
      <w:r w:rsidRPr="00C36B0F">
        <w:rPr>
          <w:rFonts w:ascii="Arial" w:hAnsi="Arial" w:cs="Arial"/>
          <w:b/>
          <w:i/>
          <w:sz w:val="16"/>
          <w:szCs w:val="20"/>
        </w:rPr>
        <w:t xml:space="preserve">: </w:t>
      </w:r>
    </w:p>
    <w:p w:rsidR="00CC309A" w:rsidRPr="00C36B0F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6"/>
          <w:szCs w:val="20"/>
        </w:rPr>
      </w:pPr>
      <w:proofErr w:type="spellStart"/>
      <w:r w:rsidRPr="00C36B0F">
        <w:rPr>
          <w:rFonts w:ascii="Arial" w:hAnsi="Arial" w:cs="Arial"/>
          <w:i/>
          <w:sz w:val="16"/>
          <w:szCs w:val="20"/>
        </w:rPr>
        <w:t>Teklifler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Heyet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Katılımcısı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Firma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başına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KDV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ve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olası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tüm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vergiler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dahil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olarak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sunulmalıdır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. </w:t>
      </w:r>
    </w:p>
    <w:p w:rsidR="00CC309A" w:rsidRPr="00C36B0F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 xml:space="preserve">Yüklenici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teklifini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ekli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şartnamedeki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işin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kapsamı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,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usul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ve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esaslar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uyarınca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verdiğini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kabul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eder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. </w:t>
      </w:r>
    </w:p>
    <w:p w:rsidR="00CC309A" w:rsidRPr="00C36B0F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6"/>
          <w:szCs w:val="20"/>
        </w:rPr>
      </w:pPr>
      <w:proofErr w:type="spellStart"/>
      <w:r w:rsidRPr="00C36B0F">
        <w:rPr>
          <w:rFonts w:ascii="Arial" w:hAnsi="Arial" w:cs="Arial"/>
          <w:i/>
          <w:sz w:val="16"/>
          <w:szCs w:val="20"/>
        </w:rPr>
        <w:t>Katılımcı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sayısı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değiştiği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takdirde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teklif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edilen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birim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fiyat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baz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alınarak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yeniden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fiyatlandırma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yapılacaktır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. </w:t>
      </w:r>
    </w:p>
    <w:p w:rsidR="00CC309A" w:rsidRPr="00C36B0F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6"/>
          <w:szCs w:val="20"/>
        </w:rPr>
      </w:pPr>
      <w:r w:rsidRPr="00C36B0F">
        <w:rPr>
          <w:rFonts w:ascii="Arial" w:hAnsi="Arial" w:cs="Arial"/>
          <w:i/>
          <w:sz w:val="16"/>
          <w:szCs w:val="20"/>
        </w:rPr>
        <w:t xml:space="preserve">200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alıcıdan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az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alıcı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geldiği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takdirde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,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katılım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sağlamayan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alıcı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başına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100 EUR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ceza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uygulanacaktır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>.</w:t>
      </w:r>
    </w:p>
    <w:p w:rsidR="00493E94" w:rsidRDefault="00CC309A" w:rsidP="00CC309A">
      <w:pPr>
        <w:pStyle w:val="ListeParagraf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i/>
          <w:sz w:val="16"/>
          <w:szCs w:val="20"/>
        </w:rPr>
      </w:pPr>
      <w:proofErr w:type="spellStart"/>
      <w:r w:rsidRPr="00C36B0F">
        <w:rPr>
          <w:rFonts w:ascii="Arial" w:hAnsi="Arial" w:cs="Arial"/>
          <w:i/>
          <w:sz w:val="16"/>
          <w:szCs w:val="20"/>
        </w:rPr>
        <w:t>Heyet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çalışmaları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boyunca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teklif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veren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firmanın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dil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yeterliliğine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sahip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en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az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1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yetkilisinin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organizasyon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boyunca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Oda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ekibine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destek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vermesi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zorunludur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. Bu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kapsamda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oluşacak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masraflar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ayrıca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 </w:t>
      </w:r>
      <w:proofErr w:type="spellStart"/>
      <w:r w:rsidRPr="00C36B0F">
        <w:rPr>
          <w:rFonts w:ascii="Arial" w:hAnsi="Arial" w:cs="Arial"/>
          <w:i/>
          <w:sz w:val="16"/>
          <w:szCs w:val="20"/>
        </w:rPr>
        <w:t>fiyatlandırılmayacaktır</w:t>
      </w:r>
      <w:proofErr w:type="spellEnd"/>
      <w:r w:rsidRPr="00C36B0F">
        <w:rPr>
          <w:rFonts w:ascii="Arial" w:hAnsi="Arial" w:cs="Arial"/>
          <w:i/>
          <w:sz w:val="16"/>
          <w:szCs w:val="20"/>
        </w:rPr>
        <w:t xml:space="preserve">. </w:t>
      </w: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CC309A" w:rsidRPr="00CC309A" w:rsidRDefault="00CC309A" w:rsidP="00CC30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Arial" w:hAnsi="Arial" w:cs="Arial"/>
          <w:i/>
          <w:sz w:val="16"/>
          <w:szCs w:val="20"/>
        </w:rPr>
      </w:pPr>
    </w:p>
    <w:p w:rsidR="00B73436" w:rsidRDefault="00F02D7E">
      <w:pPr>
        <w:pStyle w:val="Body"/>
        <w:rPr>
          <w:rFonts w:ascii="Arial" w:hAnsi="Arial" w:cs="Arial"/>
          <w:sz w:val="20"/>
          <w:szCs w:val="20"/>
        </w:rPr>
      </w:pP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r w:rsidRPr="00307D63">
        <w:rPr>
          <w:rFonts w:ascii="Arial" w:hAnsi="Arial" w:cs="Arial"/>
          <w:sz w:val="20"/>
          <w:szCs w:val="20"/>
        </w:rPr>
        <w:tab/>
      </w:r>
      <w:proofErr w:type="spellStart"/>
      <w:r w:rsidRPr="00307D63">
        <w:rPr>
          <w:rFonts w:ascii="Arial" w:hAnsi="Arial" w:cs="Arial"/>
          <w:sz w:val="20"/>
          <w:szCs w:val="20"/>
        </w:rPr>
        <w:t>İsteklinin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Kaşesi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/ </w:t>
      </w:r>
      <w:proofErr w:type="spellStart"/>
      <w:r w:rsidRPr="00307D63">
        <w:rPr>
          <w:rFonts w:ascii="Arial" w:hAnsi="Arial" w:cs="Arial"/>
          <w:sz w:val="20"/>
          <w:szCs w:val="20"/>
        </w:rPr>
        <w:t>Yetkili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7D63">
        <w:rPr>
          <w:rFonts w:ascii="Arial" w:hAnsi="Arial" w:cs="Arial"/>
          <w:sz w:val="20"/>
          <w:szCs w:val="20"/>
        </w:rPr>
        <w:t>İmza</w:t>
      </w:r>
      <w:proofErr w:type="spellEnd"/>
      <w:r w:rsidRPr="00307D63">
        <w:rPr>
          <w:rFonts w:ascii="Arial" w:hAnsi="Arial" w:cs="Arial"/>
          <w:sz w:val="20"/>
          <w:szCs w:val="20"/>
        </w:rPr>
        <w:t xml:space="preserve"> </w:t>
      </w:r>
    </w:p>
    <w:p w:rsidR="00307D63" w:rsidRDefault="00307D63">
      <w:pPr>
        <w:pStyle w:val="Body"/>
        <w:rPr>
          <w:rFonts w:ascii="Arial" w:hAnsi="Arial" w:cs="Arial"/>
          <w:sz w:val="20"/>
          <w:szCs w:val="20"/>
        </w:rPr>
      </w:pPr>
    </w:p>
    <w:p w:rsidR="00307D63" w:rsidRDefault="00307D63">
      <w:pPr>
        <w:pStyle w:val="Body"/>
        <w:rPr>
          <w:rFonts w:ascii="Arial" w:hAnsi="Arial" w:cs="Arial"/>
          <w:sz w:val="20"/>
          <w:szCs w:val="20"/>
        </w:rPr>
      </w:pPr>
    </w:p>
    <w:p w:rsidR="00307D63" w:rsidRPr="00307D63" w:rsidRDefault="00307D63">
      <w:pPr>
        <w:pStyle w:val="Body"/>
        <w:rPr>
          <w:rFonts w:ascii="Arial" w:hAnsi="Arial" w:cs="Arial"/>
          <w:sz w:val="20"/>
          <w:szCs w:val="20"/>
        </w:rPr>
      </w:pPr>
    </w:p>
    <w:sectPr w:rsidR="00307D63" w:rsidRPr="00307D63" w:rsidSect="00CC309A">
      <w:headerReference w:type="default" r:id="rId7"/>
      <w:footerReference w:type="default" r:id="rId8"/>
      <w:pgSz w:w="11900" w:h="16840"/>
      <w:pgMar w:top="1560" w:right="1106" w:bottom="2269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880" w:rsidRDefault="00F02D7E">
      <w:r>
        <w:separator/>
      </w:r>
    </w:p>
  </w:endnote>
  <w:endnote w:type="continuationSeparator" w:id="0">
    <w:p w:rsidR="00B12880" w:rsidRDefault="00F0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880" w:rsidRDefault="00F02D7E">
      <w:r>
        <w:separator/>
      </w:r>
    </w:p>
  </w:footnote>
  <w:footnote w:type="continuationSeparator" w:id="0">
    <w:p w:rsidR="00B12880" w:rsidRDefault="00F0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6" w:rsidRDefault="00B7343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7CE"/>
    <w:multiLevelType w:val="hybridMultilevel"/>
    <w:tmpl w:val="EF44B85A"/>
    <w:lvl w:ilvl="0" w:tplc="CA7A6752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84AEB"/>
    <w:multiLevelType w:val="hybridMultilevel"/>
    <w:tmpl w:val="5024DB52"/>
    <w:lvl w:ilvl="0" w:tplc="318075C4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FC7"/>
    <w:multiLevelType w:val="hybridMultilevel"/>
    <w:tmpl w:val="AAF05F58"/>
    <w:lvl w:ilvl="0" w:tplc="09F0B910">
      <w:start w:val="1"/>
      <w:numFmt w:val="decimal"/>
      <w:lvlText w:val="%1."/>
      <w:lvlJc w:val="left"/>
      <w:pPr>
        <w:ind w:left="720" w:hanging="360"/>
      </w:pPr>
      <w:rPr>
        <w:rFonts w:ascii="Cambria" w:eastAsia="Arial Unicode MS" w:hAnsi="Cambria" w:cs="Arial Unicode MS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25C8"/>
    <w:multiLevelType w:val="hybridMultilevel"/>
    <w:tmpl w:val="A6220642"/>
    <w:lvl w:ilvl="0" w:tplc="58065CC0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786A"/>
    <w:multiLevelType w:val="hybridMultilevel"/>
    <w:tmpl w:val="EAC63844"/>
    <w:lvl w:ilvl="0" w:tplc="FC6A3184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A3335"/>
    <w:multiLevelType w:val="hybridMultilevel"/>
    <w:tmpl w:val="7E5E4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458F4"/>
    <w:multiLevelType w:val="hybridMultilevel"/>
    <w:tmpl w:val="742C1994"/>
    <w:lvl w:ilvl="0" w:tplc="C3EEF5B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36"/>
    <w:rsid w:val="00021439"/>
    <w:rsid w:val="00021991"/>
    <w:rsid w:val="00025196"/>
    <w:rsid w:val="000811EC"/>
    <w:rsid w:val="000935FC"/>
    <w:rsid w:val="00095FA6"/>
    <w:rsid w:val="000C70DB"/>
    <w:rsid w:val="00143757"/>
    <w:rsid w:val="00185A03"/>
    <w:rsid w:val="001B6100"/>
    <w:rsid w:val="00212A79"/>
    <w:rsid w:val="00221AC1"/>
    <w:rsid w:val="0022738F"/>
    <w:rsid w:val="002A5285"/>
    <w:rsid w:val="002C7250"/>
    <w:rsid w:val="00305423"/>
    <w:rsid w:val="00307D63"/>
    <w:rsid w:val="003A1546"/>
    <w:rsid w:val="003D2179"/>
    <w:rsid w:val="003F31BA"/>
    <w:rsid w:val="003F3FA5"/>
    <w:rsid w:val="00493E94"/>
    <w:rsid w:val="005C7675"/>
    <w:rsid w:val="005F0ED7"/>
    <w:rsid w:val="00633945"/>
    <w:rsid w:val="00670B8F"/>
    <w:rsid w:val="0071039C"/>
    <w:rsid w:val="00750285"/>
    <w:rsid w:val="00763C12"/>
    <w:rsid w:val="00807475"/>
    <w:rsid w:val="00862F87"/>
    <w:rsid w:val="009B1213"/>
    <w:rsid w:val="00AE52FE"/>
    <w:rsid w:val="00B12880"/>
    <w:rsid w:val="00B30F83"/>
    <w:rsid w:val="00B73436"/>
    <w:rsid w:val="00C82289"/>
    <w:rsid w:val="00CC309A"/>
    <w:rsid w:val="00D03D52"/>
    <w:rsid w:val="00DB4BF4"/>
    <w:rsid w:val="00F02D7E"/>
    <w:rsid w:val="00F8531B"/>
    <w:rsid w:val="00F87DC2"/>
    <w:rsid w:val="00F91C62"/>
    <w:rsid w:val="00F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EA3B"/>
  <w15:docId w15:val="{A1674151-D563-40AB-A363-2EC4960A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ascii="Cambria" w:hAnsi="Cambria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1C6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C62"/>
    <w:rPr>
      <w:rFonts w:ascii="Segoe UI" w:hAnsi="Segoe UI" w:cs="Segoe UI"/>
      <w:sz w:val="18"/>
      <w:szCs w:val="18"/>
      <w:lang w:val="en-US" w:eastAsia="en-US"/>
    </w:rPr>
  </w:style>
  <w:style w:type="paragraph" w:styleId="ListeParagraf">
    <w:name w:val="List Paragraph"/>
    <w:basedOn w:val="Normal"/>
    <w:uiPriority w:val="34"/>
    <w:qFormat/>
    <w:rsid w:val="0002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Cetintas</dc:creator>
  <cp:keywords/>
  <dc:description/>
  <cp:lastModifiedBy>Onur Cetintas</cp:lastModifiedBy>
  <cp:revision>3</cp:revision>
  <cp:lastPrinted>2023-05-09T07:31:00Z</cp:lastPrinted>
  <dcterms:created xsi:type="dcterms:W3CDTF">2023-05-08T10:40:00Z</dcterms:created>
  <dcterms:modified xsi:type="dcterms:W3CDTF">2024-07-11T14:20:00Z</dcterms:modified>
</cp:coreProperties>
</file>