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Default="00F02D7E">
      <w:pPr>
        <w:pStyle w:val="Body"/>
        <w:jc w:val="left"/>
        <w:rPr>
          <w:b/>
          <w:bCs/>
        </w:rPr>
      </w:pPr>
      <w:r>
        <w:rPr>
          <w:b/>
          <w:bCs/>
        </w:rPr>
        <w:t xml:space="preserve">EK-1 MALİ TEKLİF FORMU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Tarih</w:t>
      </w:r>
      <w:proofErr w:type="spellEnd"/>
      <w:r>
        <w:rPr>
          <w:b/>
          <w:bCs/>
        </w:rPr>
        <w:t xml:space="preserve">: </w:t>
      </w:r>
      <w:r w:rsidR="006A5F9A">
        <w:rPr>
          <w:b/>
          <w:bCs/>
        </w:rPr>
        <w:t>…</w:t>
      </w:r>
      <w:r>
        <w:rPr>
          <w:b/>
          <w:bCs/>
        </w:rPr>
        <w:t>/</w:t>
      </w:r>
      <w:r w:rsidR="006A5F9A">
        <w:rPr>
          <w:b/>
          <w:bCs/>
        </w:rPr>
        <w:t>…</w:t>
      </w:r>
      <w:r>
        <w:rPr>
          <w:b/>
          <w:bCs/>
        </w:rPr>
        <w:t>/202</w:t>
      </w:r>
      <w:r w:rsidR="006A5F9A">
        <w:rPr>
          <w:b/>
          <w:bCs/>
        </w:rPr>
        <w:t>…</w:t>
      </w:r>
    </w:p>
    <w:p w:rsidR="00B73436" w:rsidRDefault="00B73436">
      <w:pPr>
        <w:pStyle w:val="Body"/>
        <w:rPr>
          <w:b/>
          <w:bCs/>
        </w:rPr>
      </w:pPr>
    </w:p>
    <w:p w:rsidR="00B73436" w:rsidRDefault="00F02D7E">
      <w:pPr>
        <w:pStyle w:val="Body"/>
        <w:rPr>
          <w:b/>
          <w:bCs/>
        </w:rPr>
      </w:pPr>
      <w:proofErr w:type="spellStart"/>
      <w:r>
        <w:rPr>
          <w:b/>
          <w:bCs/>
        </w:rPr>
        <w:t>Proje</w:t>
      </w:r>
      <w:proofErr w:type="spellEnd"/>
      <w:r>
        <w:rPr>
          <w:b/>
          <w:bCs/>
        </w:rPr>
        <w:t xml:space="preserve"> Adı: </w:t>
      </w:r>
    </w:p>
    <w:p w:rsidR="00B73436" w:rsidRDefault="00E707DE">
      <w:pPr>
        <w:pStyle w:val="Body"/>
      </w:pPr>
      <w:r>
        <w:t xml:space="preserve">Fas </w:t>
      </w:r>
      <w:proofErr w:type="spellStart"/>
      <w:r>
        <w:t>Ayakkabı</w:t>
      </w:r>
      <w:proofErr w:type="spellEnd"/>
      <w:r>
        <w:t xml:space="preserve"> Yan </w:t>
      </w:r>
      <w:proofErr w:type="spellStart"/>
      <w:r>
        <w:t>Sanayi</w:t>
      </w:r>
      <w:proofErr w:type="spellEnd"/>
      <w:r w:rsidR="00F02D7E">
        <w:t xml:space="preserve"> Sekt</w:t>
      </w:r>
      <w:r w:rsidR="00F02D7E">
        <w:rPr>
          <w:lang w:val="sv-SE"/>
        </w:rPr>
        <w:t>ö</w:t>
      </w:r>
      <w:proofErr w:type="spellStart"/>
      <w:r w:rsidR="00F02D7E">
        <w:t>rel</w:t>
      </w:r>
      <w:proofErr w:type="spellEnd"/>
      <w:r w:rsidR="00F02D7E">
        <w:t xml:space="preserve"> </w:t>
      </w:r>
      <w:proofErr w:type="spellStart"/>
      <w:r w:rsidR="00F02D7E">
        <w:t>Ticaret</w:t>
      </w:r>
      <w:proofErr w:type="spellEnd"/>
      <w:r w:rsidR="00F02D7E">
        <w:t xml:space="preserve"> </w:t>
      </w:r>
      <w:proofErr w:type="spellStart"/>
      <w:r w:rsidR="00F02D7E">
        <w:t>Heyeti</w:t>
      </w:r>
      <w:proofErr w:type="spellEnd"/>
    </w:p>
    <w:p w:rsidR="00B73436" w:rsidRDefault="00B73436">
      <w:pPr>
        <w:pStyle w:val="Body"/>
      </w:pPr>
    </w:p>
    <w:p w:rsidR="00B73436" w:rsidRDefault="00F02D7E">
      <w:pPr>
        <w:pStyle w:val="Body"/>
        <w:rPr>
          <w:b/>
          <w:bCs/>
        </w:rPr>
      </w:pPr>
      <w:proofErr w:type="spellStart"/>
      <w:r>
        <w:rPr>
          <w:b/>
          <w:bCs/>
        </w:rPr>
        <w:t>Alınacak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Hizmetin</w:t>
      </w:r>
      <w:proofErr w:type="spellEnd"/>
      <w:r>
        <w:rPr>
          <w:b/>
          <w:bCs/>
        </w:rPr>
        <w:t xml:space="preserve"> Adı: </w:t>
      </w:r>
    </w:p>
    <w:p w:rsidR="00B73436" w:rsidRDefault="00F02D7E">
      <w:pPr>
        <w:pStyle w:val="Body"/>
      </w:pPr>
      <w:proofErr w:type="spellStart"/>
      <w:r>
        <w:t>Ulaşım</w:t>
      </w:r>
      <w:proofErr w:type="spellEnd"/>
      <w:r>
        <w:t xml:space="preserve">, </w:t>
      </w:r>
      <w:proofErr w:type="spellStart"/>
      <w:r>
        <w:t>Konaklama</w:t>
      </w:r>
      <w:proofErr w:type="spellEnd"/>
      <w:r>
        <w:t xml:space="preserve">, B2B </w: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 </w:t>
      </w:r>
      <w:proofErr w:type="spellStart"/>
      <w:r>
        <w:t>Tahsisi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Seyahat</w:t>
      </w:r>
      <w:proofErr w:type="spellEnd"/>
      <w:r>
        <w:t xml:space="preserve"> </w:t>
      </w:r>
      <w:proofErr w:type="spellStart"/>
      <w:r>
        <w:t>Organizasyonu</w:t>
      </w:r>
      <w:proofErr w:type="spellEnd"/>
      <w:r>
        <w:t xml:space="preserve"> </w:t>
      </w:r>
    </w:p>
    <w:p w:rsidR="00B73436" w:rsidRDefault="00B73436">
      <w:pPr>
        <w:pStyle w:val="Body"/>
      </w:pPr>
    </w:p>
    <w:tbl>
      <w:tblPr>
        <w:tblStyle w:val="TableNormal"/>
        <w:tblW w:w="9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956"/>
        <w:gridCol w:w="1854"/>
      </w:tblGrid>
      <w:tr w:rsidR="00B73436" w:rsidTr="005F0ED7">
        <w:trPr>
          <w:trHeight w:val="68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Teklif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Edilen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Hizmet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Birim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Fiyat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(USD)</w:t>
            </w:r>
          </w:p>
          <w:p w:rsidR="00633945" w:rsidRDefault="00633945">
            <w:pPr>
              <w:pStyle w:val="Body"/>
              <w:jc w:val="center"/>
            </w:pP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Tüm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Vergiler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Dahil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Hizmet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(USD)</w:t>
            </w:r>
          </w:p>
          <w:p w:rsidR="00633945" w:rsidRPr="00633945" w:rsidRDefault="00633945">
            <w:pPr>
              <w:pStyle w:val="Body"/>
              <w:jc w:val="center"/>
              <w:rPr>
                <w:i/>
              </w:rPr>
            </w:pP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Tüm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Vergiler</w:t>
            </w:r>
            <w:proofErr w:type="spellEnd"/>
            <w:r w:rsidRPr="00633945">
              <w:rPr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633945">
              <w:rPr>
                <w:b/>
                <w:bCs/>
                <w:i/>
                <w:sz w:val="18"/>
                <w:szCs w:val="20"/>
              </w:rPr>
              <w:t>Dahil</w:t>
            </w:r>
            <w:proofErr w:type="spellEnd"/>
          </w:p>
        </w:tc>
      </w:tr>
      <w:tr w:rsidR="00B73436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</w:pPr>
            <w:proofErr w:type="spellStart"/>
            <w:r>
              <w:rPr>
                <w:b/>
                <w:bCs/>
                <w:sz w:val="20"/>
                <w:szCs w:val="20"/>
              </w:rPr>
              <w:t>Uçuş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3436" w:rsidTr="00212A79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179" w:rsidRDefault="003D2179" w:rsidP="003D2179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Ön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2 </w:t>
            </w:r>
            <w:proofErr w:type="spellStart"/>
            <w:r>
              <w:rPr>
                <w:b/>
                <w:bCs/>
                <w:sz w:val="20"/>
                <w:szCs w:val="20"/>
              </w:rPr>
              <w:t>Kişi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D2179" w:rsidRDefault="003D2179" w:rsidP="003D2179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(min. 23</w:t>
            </w:r>
            <w:r w:rsidRPr="00095FA6">
              <w:rPr>
                <w:bCs/>
                <w:i/>
                <w:sz w:val="20"/>
                <w:szCs w:val="20"/>
              </w:rPr>
              <w:t xml:space="preserve"> kg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bagaj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hakkı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ekonomi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95FA6">
              <w:rPr>
                <w:bCs/>
                <w:i/>
                <w:sz w:val="20"/>
                <w:szCs w:val="20"/>
              </w:rPr>
              <w:t>sınıfı</w:t>
            </w:r>
            <w:proofErr w:type="spellEnd"/>
            <w:r w:rsidRPr="00095FA6">
              <w:rPr>
                <w:bCs/>
                <w:i/>
                <w:sz w:val="20"/>
                <w:szCs w:val="20"/>
              </w:rPr>
              <w:t>)</w:t>
            </w:r>
          </w:p>
          <w:p w:rsidR="003D2179" w:rsidRDefault="003D2179" w:rsidP="003D2179">
            <w:pPr>
              <w:pStyle w:val="Body"/>
              <w:jc w:val="left"/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</w:rPr>
              <w:t xml:space="preserve">İstanbul – </w:t>
            </w:r>
            <w:r w:rsidR="006D2BCD">
              <w:rPr>
                <w:i/>
                <w:iCs/>
                <w:sz w:val="20"/>
                <w:szCs w:val="20"/>
                <w:lang w:val="nl-NL"/>
              </w:rPr>
              <w:t>Kazablanka</w:t>
            </w:r>
            <w:r>
              <w:rPr>
                <w:i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– İstanbul (THY)</w:t>
            </w:r>
          </w:p>
          <w:p w:rsidR="00B73436" w:rsidRPr="003D2179" w:rsidRDefault="003D2179" w:rsidP="005C7675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Gidi</w:t>
            </w:r>
            <w:r w:rsidR="006D2BCD">
              <w:rPr>
                <w:i/>
                <w:iCs/>
                <w:sz w:val="20"/>
                <w:szCs w:val="20"/>
              </w:rPr>
              <w:t>ş: 24.11.2024 (TK617</w:t>
            </w:r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 w:rsidR="006D2BCD">
              <w:rPr>
                <w:i/>
                <w:iCs/>
                <w:sz w:val="20"/>
                <w:szCs w:val="20"/>
              </w:rPr>
              <w:t>nüş</w:t>
            </w:r>
            <w:proofErr w:type="spellEnd"/>
            <w:r w:rsidR="006D2BCD">
              <w:rPr>
                <w:i/>
                <w:iCs/>
                <w:sz w:val="20"/>
                <w:szCs w:val="20"/>
              </w:rPr>
              <w:t xml:space="preserve"> : 29.11.2024 (TK618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3D2179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3436" w:rsidTr="00212A79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179" w:rsidRDefault="006D2BCD" w:rsidP="003D2179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2</w:t>
            </w:r>
            <w:r w:rsidR="003D2179">
              <w:rPr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="003D2179">
              <w:rPr>
                <w:b/>
                <w:bCs/>
                <w:sz w:val="20"/>
                <w:szCs w:val="20"/>
              </w:rPr>
              <w:t>Kişi</w:t>
            </w:r>
            <w:proofErr w:type="spellEnd"/>
            <w:r w:rsidR="003D2179">
              <w:rPr>
                <w:b/>
                <w:bCs/>
                <w:sz w:val="20"/>
                <w:szCs w:val="20"/>
              </w:rPr>
              <w:t xml:space="preserve"> </w:t>
            </w:r>
            <w:r w:rsidR="003D2179">
              <w:rPr>
                <w:b/>
                <w:bCs/>
                <w:sz w:val="20"/>
                <w:szCs w:val="20"/>
              </w:rPr>
              <w:br/>
            </w:r>
            <w:r w:rsidR="003D2179" w:rsidRPr="00095FA6">
              <w:rPr>
                <w:bCs/>
                <w:i/>
                <w:sz w:val="20"/>
                <w:szCs w:val="20"/>
              </w:rPr>
              <w:t xml:space="preserve">(min. 40 kg </w:t>
            </w:r>
            <w:proofErr w:type="spellStart"/>
            <w:r w:rsidR="003D2179" w:rsidRPr="00095FA6">
              <w:rPr>
                <w:bCs/>
                <w:i/>
                <w:sz w:val="20"/>
                <w:szCs w:val="20"/>
              </w:rPr>
              <w:t>bagaj</w:t>
            </w:r>
            <w:proofErr w:type="spellEnd"/>
            <w:r w:rsidR="003D2179" w:rsidRPr="00095FA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D2179" w:rsidRPr="00095FA6">
              <w:rPr>
                <w:bCs/>
                <w:i/>
                <w:sz w:val="20"/>
                <w:szCs w:val="20"/>
              </w:rPr>
              <w:t>hakkı</w:t>
            </w:r>
            <w:proofErr w:type="spellEnd"/>
            <w:r w:rsidR="003D2179" w:rsidRPr="00095FA6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3D2179" w:rsidRPr="00095FA6">
              <w:rPr>
                <w:bCs/>
                <w:i/>
                <w:sz w:val="20"/>
                <w:szCs w:val="20"/>
              </w:rPr>
              <w:t>ekonomi</w:t>
            </w:r>
            <w:proofErr w:type="spellEnd"/>
            <w:r w:rsidR="003D2179" w:rsidRPr="00095FA6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D2179" w:rsidRPr="00095FA6">
              <w:rPr>
                <w:bCs/>
                <w:i/>
                <w:sz w:val="20"/>
                <w:szCs w:val="20"/>
              </w:rPr>
              <w:t>sınıfı</w:t>
            </w:r>
            <w:proofErr w:type="spellEnd"/>
            <w:r w:rsidR="003D2179" w:rsidRPr="00095FA6">
              <w:rPr>
                <w:bCs/>
                <w:i/>
                <w:sz w:val="20"/>
                <w:szCs w:val="20"/>
              </w:rPr>
              <w:t>)</w:t>
            </w:r>
          </w:p>
          <w:p w:rsidR="003D2179" w:rsidRDefault="003D2179" w:rsidP="003D2179">
            <w:pPr>
              <w:pStyle w:val="Body"/>
              <w:jc w:val="left"/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</w:rPr>
              <w:t xml:space="preserve">İstanbul – </w:t>
            </w:r>
            <w:r w:rsidR="006D2BCD">
              <w:rPr>
                <w:i/>
                <w:iCs/>
                <w:sz w:val="20"/>
                <w:szCs w:val="20"/>
                <w:lang w:val="nl-NL"/>
              </w:rPr>
              <w:t>Kazablanka</w:t>
            </w:r>
            <w:r>
              <w:rPr>
                <w:i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– İstanbul (THY)</w:t>
            </w:r>
          </w:p>
          <w:p w:rsidR="00B73436" w:rsidRDefault="003D2179" w:rsidP="005C7675">
            <w:pPr>
              <w:pStyle w:val="Body"/>
              <w:jc w:val="left"/>
            </w:pPr>
            <w:r>
              <w:rPr>
                <w:i/>
                <w:iCs/>
                <w:sz w:val="20"/>
                <w:szCs w:val="20"/>
                <w:lang w:val="it-IT"/>
              </w:rPr>
              <w:t>Gidi</w:t>
            </w:r>
            <w:r w:rsidR="006D2BCD">
              <w:rPr>
                <w:i/>
                <w:iCs/>
                <w:sz w:val="20"/>
                <w:szCs w:val="20"/>
              </w:rPr>
              <w:t>ş: 26.11.2024 (TK617</w:t>
            </w:r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 w:rsidR="006D2BCD">
              <w:rPr>
                <w:i/>
                <w:iCs/>
                <w:sz w:val="20"/>
                <w:szCs w:val="20"/>
              </w:rPr>
              <w:t>nüş</w:t>
            </w:r>
            <w:proofErr w:type="spellEnd"/>
            <w:r w:rsidR="006D2BCD">
              <w:rPr>
                <w:i/>
                <w:iCs/>
                <w:sz w:val="20"/>
                <w:szCs w:val="20"/>
              </w:rPr>
              <w:t xml:space="preserve"> : 29.11.2024 (TK</w:t>
            </w:r>
            <w:r w:rsidR="005C7675">
              <w:rPr>
                <w:i/>
                <w:iCs/>
                <w:sz w:val="20"/>
                <w:szCs w:val="20"/>
              </w:rPr>
              <w:t>6</w:t>
            </w:r>
            <w:r w:rsidR="006D2BCD">
              <w:rPr>
                <w:i/>
                <w:iCs/>
                <w:sz w:val="20"/>
                <w:szCs w:val="20"/>
              </w:rPr>
              <w:t>18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6D2BCD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D21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3436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3436" w:rsidTr="00212A79">
        <w:trPr>
          <w:trHeight w:val="97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179" w:rsidRDefault="003D2179" w:rsidP="003D2179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Ön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Transfer</w:t>
            </w:r>
          </w:p>
          <w:p w:rsidR="00AE52FE" w:rsidRDefault="00B30F83" w:rsidP="00B30F83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r w:rsidRPr="00B30F83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gün</w:t>
            </w:r>
            <w:proofErr w:type="spellEnd"/>
            <w:r w:rsidR="00AE52F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h</w:t>
            </w:r>
            <w:r w:rsidR="00AE52FE">
              <w:rPr>
                <w:i/>
                <w:iCs/>
                <w:sz w:val="20"/>
                <w:szCs w:val="20"/>
              </w:rPr>
              <w:t>avalimanı-otel-</w:t>
            </w:r>
            <w:r w:rsidR="00BA495F">
              <w:rPr>
                <w:i/>
                <w:iCs/>
                <w:sz w:val="20"/>
                <w:szCs w:val="20"/>
              </w:rPr>
              <w:t>Ataşelik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179">
              <w:rPr>
                <w:i/>
                <w:iCs/>
                <w:sz w:val="20"/>
                <w:szCs w:val="20"/>
              </w:rPr>
              <w:t>ziyareti</w:t>
            </w:r>
            <w:r w:rsidR="00AE52FE">
              <w:rPr>
                <w:i/>
                <w:iCs/>
                <w:sz w:val="20"/>
                <w:szCs w:val="20"/>
              </w:rPr>
              <w:t>-otel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179">
              <w:rPr>
                <w:i/>
                <w:iCs/>
                <w:sz w:val="20"/>
                <w:szCs w:val="20"/>
              </w:rPr>
              <w:t>kapsamında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52FE">
              <w:rPr>
                <w:i/>
                <w:iCs/>
                <w:sz w:val="20"/>
                <w:szCs w:val="20"/>
              </w:rPr>
              <w:t>tam</w:t>
            </w:r>
            <w:proofErr w:type="spellEnd"/>
            <w:r w:rsidR="00AE52F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52FE">
              <w:rPr>
                <w:i/>
                <w:iCs/>
                <w:sz w:val="20"/>
                <w:szCs w:val="20"/>
              </w:rPr>
              <w:t>gün</w:t>
            </w:r>
            <w:proofErr w:type="spellEnd"/>
          </w:p>
          <w:p w:rsidR="00FC2EB4" w:rsidRPr="00FC2EB4" w:rsidRDefault="00B30F83" w:rsidP="00B30F83">
            <w:pPr>
              <w:pStyle w:val="Body"/>
              <w:jc w:val="left"/>
            </w:pPr>
            <w:r>
              <w:rPr>
                <w:i/>
                <w:iCs/>
                <w:sz w:val="20"/>
                <w:szCs w:val="20"/>
              </w:rPr>
              <w:t xml:space="preserve">2. </w:t>
            </w:r>
            <w:proofErr w:type="spellStart"/>
            <w:r>
              <w:rPr>
                <w:i/>
                <w:iCs/>
                <w:sz w:val="20"/>
                <w:szCs w:val="20"/>
              </w:rPr>
              <w:t>g</w:t>
            </w:r>
            <w:r w:rsidR="00FC2EB4">
              <w:rPr>
                <w:i/>
                <w:iCs/>
                <w:sz w:val="20"/>
                <w:szCs w:val="20"/>
              </w:rPr>
              <w:t>ün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</w:t>
            </w:r>
            <w:r w:rsidR="00FC2EB4">
              <w:rPr>
                <w:i/>
                <w:iCs/>
                <w:sz w:val="20"/>
                <w:szCs w:val="20"/>
              </w:rPr>
              <w:t>tel-toptancı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merkezi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ziyaretleri-otel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kapsamında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tam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gün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</w:p>
          <w:p w:rsidR="003D2179" w:rsidRDefault="003D2179" w:rsidP="00FC2EB4">
            <w:pPr>
              <w:pStyle w:val="Body"/>
              <w:ind w:left="12"/>
              <w:jc w:val="left"/>
            </w:pPr>
            <w:r>
              <w:rPr>
                <w:i/>
                <w:iCs/>
                <w:sz w:val="20"/>
                <w:szCs w:val="20"/>
              </w:rPr>
              <w:t xml:space="preserve">4 </w:t>
            </w:r>
            <w:proofErr w:type="spellStart"/>
            <w:r>
              <w:rPr>
                <w:i/>
                <w:iCs/>
                <w:sz w:val="20"/>
                <w:szCs w:val="20"/>
              </w:rPr>
              <w:t>kişilik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1 </w:t>
            </w:r>
            <w:proofErr w:type="spellStart"/>
            <w:r>
              <w:rPr>
                <w:i/>
                <w:iCs/>
                <w:sz w:val="20"/>
                <w:szCs w:val="20"/>
              </w:rPr>
              <w:t>adet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araç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3D2179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3436" w:rsidTr="003D2179">
        <w:trPr>
          <w:trHeight w:val="89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2EB4" w:rsidRDefault="003D2179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Transfer 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Havalimanı</w:t>
            </w:r>
            <w:r w:rsidR="00FC2EB4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otel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arası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tek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2EB4">
              <w:rPr>
                <w:i/>
                <w:iCs/>
                <w:sz w:val="20"/>
                <w:szCs w:val="20"/>
              </w:rPr>
              <w:t>yön</w:t>
            </w:r>
            <w:proofErr w:type="spellEnd"/>
            <w:r w:rsidR="00FC2EB4">
              <w:rPr>
                <w:i/>
                <w:iCs/>
                <w:sz w:val="20"/>
                <w:szCs w:val="20"/>
              </w:rPr>
              <w:t>,</w:t>
            </w:r>
          </w:p>
          <w:p w:rsidR="00FC2EB4" w:rsidRDefault="00FC2EB4" w:rsidP="00FC2EB4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</w:t>
            </w:r>
            <w:r w:rsidR="003D2179">
              <w:rPr>
                <w:i/>
                <w:iCs/>
                <w:sz w:val="20"/>
                <w:szCs w:val="20"/>
              </w:rPr>
              <w:t xml:space="preserve">etail </w:t>
            </w:r>
            <w:proofErr w:type="spellStart"/>
            <w:r w:rsidR="003D2179">
              <w:rPr>
                <w:i/>
                <w:iCs/>
                <w:sz w:val="20"/>
                <w:szCs w:val="20"/>
              </w:rPr>
              <w:t>tur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179">
              <w:rPr>
                <w:i/>
                <w:iCs/>
                <w:sz w:val="20"/>
                <w:szCs w:val="20"/>
              </w:rPr>
              <w:t>gezisi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179">
              <w:rPr>
                <w:i/>
                <w:iCs/>
                <w:sz w:val="20"/>
                <w:szCs w:val="20"/>
              </w:rPr>
              <w:t>kapsamında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179">
              <w:rPr>
                <w:i/>
                <w:iCs/>
                <w:sz w:val="20"/>
                <w:szCs w:val="20"/>
              </w:rPr>
              <w:t>tam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2179">
              <w:rPr>
                <w:i/>
                <w:iCs/>
                <w:sz w:val="20"/>
                <w:szCs w:val="20"/>
              </w:rPr>
              <w:t>gün</w:t>
            </w:r>
            <w:proofErr w:type="spellEnd"/>
            <w:r>
              <w:rPr>
                <w:i/>
                <w:iCs/>
                <w:sz w:val="20"/>
                <w:szCs w:val="20"/>
              </w:rPr>
              <w:t>,</w:t>
            </w:r>
          </w:p>
          <w:p w:rsidR="00FC2EB4" w:rsidRDefault="00FC2EB4" w:rsidP="00FC2EB4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Otel-havalimanı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arası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tek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yön</w:t>
            </w:r>
            <w:proofErr w:type="spellEnd"/>
            <w:r w:rsidR="003D2179">
              <w:rPr>
                <w:i/>
                <w:iCs/>
                <w:sz w:val="20"/>
                <w:szCs w:val="20"/>
              </w:rPr>
              <w:t xml:space="preserve"> </w:t>
            </w:r>
          </w:p>
          <w:p w:rsidR="00B73436" w:rsidRPr="003D2179" w:rsidRDefault="003D2179" w:rsidP="00FC2EB4">
            <w:pPr>
              <w:pStyle w:val="Body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40-45 </w:t>
            </w:r>
            <w:proofErr w:type="spellStart"/>
            <w:r>
              <w:rPr>
                <w:i/>
                <w:iCs/>
                <w:sz w:val="20"/>
                <w:szCs w:val="20"/>
              </w:rPr>
              <w:t>kişilik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araç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C2EB4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3436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</w:pPr>
            <w:proofErr w:type="spellStart"/>
            <w:r>
              <w:rPr>
                <w:b/>
                <w:bCs/>
                <w:sz w:val="20"/>
                <w:szCs w:val="20"/>
              </w:rPr>
              <w:t>Konaklama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Gideri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3436" w:rsidTr="005F0ED7">
        <w:trPr>
          <w:trHeight w:val="955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2179" w:rsidRDefault="003D2179" w:rsidP="003D2179">
            <w:pPr>
              <w:pStyle w:val="Body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Ön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Konaklama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Oda + </w:t>
            </w:r>
            <w:proofErr w:type="spellStart"/>
            <w:r>
              <w:rPr>
                <w:b/>
                <w:bCs/>
                <w:sz w:val="20"/>
                <w:szCs w:val="20"/>
              </w:rPr>
              <w:t>Kahvaltı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  <w:r w:rsidR="002F54A3">
              <w:rPr>
                <w:sz w:val="20"/>
                <w:szCs w:val="20"/>
                <w:lang w:val="en-US"/>
              </w:rPr>
              <w:t xml:space="preserve"> Check in: 24.11.2024 - Check out: 29.11</w:t>
            </w:r>
            <w:r>
              <w:rPr>
                <w:sz w:val="20"/>
                <w:szCs w:val="20"/>
                <w:lang w:val="en-US"/>
              </w:rPr>
              <w:t>.2024</w:t>
            </w:r>
          </w:p>
          <w:p w:rsidR="00B73436" w:rsidRDefault="003D2179">
            <w:pPr>
              <w:pStyle w:val="Body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Konaklama</w:t>
            </w:r>
            <w:proofErr w:type="spellEnd"/>
            <w:r w:rsidR="001B6100">
              <w:rPr>
                <w:b/>
                <w:bCs/>
                <w:sz w:val="20"/>
                <w:szCs w:val="20"/>
              </w:rPr>
              <w:t xml:space="preserve"> / O</w:t>
            </w:r>
            <w:r w:rsidR="00F02D7E">
              <w:rPr>
                <w:b/>
                <w:bCs/>
                <w:sz w:val="20"/>
                <w:szCs w:val="20"/>
              </w:rPr>
              <w:t>da</w:t>
            </w:r>
            <w:r w:rsidR="001B6100">
              <w:rPr>
                <w:b/>
                <w:bCs/>
                <w:sz w:val="20"/>
                <w:szCs w:val="20"/>
              </w:rPr>
              <w:t xml:space="preserve"> + </w:t>
            </w:r>
            <w:proofErr w:type="spellStart"/>
            <w:r w:rsidR="001B6100">
              <w:rPr>
                <w:b/>
                <w:bCs/>
                <w:sz w:val="20"/>
                <w:szCs w:val="20"/>
              </w:rPr>
              <w:t>Kahvaltı</w:t>
            </w:r>
            <w:proofErr w:type="spellEnd"/>
            <w:r w:rsidR="00F02D7E">
              <w:rPr>
                <w:b/>
                <w:bCs/>
                <w:sz w:val="20"/>
                <w:szCs w:val="20"/>
              </w:rPr>
              <w:t>:</w:t>
            </w:r>
            <w:r w:rsidR="00F02D7E">
              <w:rPr>
                <w:sz w:val="20"/>
                <w:szCs w:val="20"/>
                <w:lang w:val="en-US"/>
              </w:rPr>
              <w:t xml:space="preserve"> Check in: </w:t>
            </w:r>
            <w:r w:rsidR="002F54A3">
              <w:rPr>
                <w:sz w:val="20"/>
                <w:szCs w:val="20"/>
                <w:lang w:val="en-US"/>
              </w:rPr>
              <w:t>26.11</w:t>
            </w:r>
            <w:r w:rsidR="00212A79">
              <w:rPr>
                <w:sz w:val="20"/>
                <w:szCs w:val="20"/>
                <w:lang w:val="en-US"/>
              </w:rPr>
              <w:t>.2024</w:t>
            </w:r>
            <w:r>
              <w:rPr>
                <w:sz w:val="20"/>
                <w:szCs w:val="20"/>
                <w:lang w:val="en-US"/>
              </w:rPr>
              <w:t xml:space="preserve"> -</w:t>
            </w:r>
            <w:r w:rsidR="00095FA6">
              <w:rPr>
                <w:sz w:val="20"/>
                <w:szCs w:val="20"/>
                <w:lang w:val="en-US"/>
              </w:rPr>
              <w:t xml:space="preserve"> Check out: </w:t>
            </w:r>
            <w:r w:rsidR="002F54A3">
              <w:rPr>
                <w:sz w:val="20"/>
                <w:szCs w:val="20"/>
                <w:lang w:val="en-US"/>
              </w:rPr>
              <w:t>29.11</w:t>
            </w:r>
            <w:r w:rsidR="00212A79">
              <w:rPr>
                <w:sz w:val="20"/>
                <w:szCs w:val="20"/>
                <w:lang w:val="en-US"/>
              </w:rPr>
              <w:t>.2024</w:t>
            </w:r>
          </w:p>
          <w:p w:rsidR="00B73436" w:rsidRDefault="00F02D7E">
            <w:pPr>
              <w:pStyle w:val="Body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fiyata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katılımcı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başına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gecelik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standart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oda+kahvaltı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bedeli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yazılacaktır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73436" w:rsidRDefault="00633945" w:rsidP="000811EC">
            <w:pPr>
              <w:pStyle w:val="Body"/>
              <w:jc w:val="left"/>
            </w:pPr>
            <w:r>
              <w:rPr>
                <w:sz w:val="20"/>
                <w:szCs w:val="20"/>
              </w:rPr>
              <w:t xml:space="preserve">Double </w:t>
            </w:r>
            <w:proofErr w:type="spellStart"/>
            <w:r>
              <w:rPr>
                <w:sz w:val="20"/>
                <w:szCs w:val="20"/>
              </w:rPr>
              <w:t>oda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</w:t>
            </w:r>
            <w:r w:rsidR="00095FA6">
              <w:rPr>
                <w:sz w:val="20"/>
                <w:szCs w:val="20"/>
              </w:rPr>
              <w:t>iyat</w:t>
            </w:r>
            <w:proofErr w:type="spellEnd"/>
            <w:r w:rsidR="00095FA6">
              <w:rPr>
                <w:sz w:val="20"/>
                <w:szCs w:val="20"/>
              </w:rPr>
              <w:t xml:space="preserve"> </w:t>
            </w:r>
            <w:proofErr w:type="spellStart"/>
            <w:r w:rsidR="00F02D7E">
              <w:rPr>
                <w:sz w:val="20"/>
                <w:szCs w:val="20"/>
              </w:rPr>
              <w:t>bilgisi</w:t>
            </w:r>
            <w:proofErr w:type="spellEnd"/>
            <w:r w:rsidR="00F02D7E">
              <w:rPr>
                <w:sz w:val="20"/>
                <w:szCs w:val="20"/>
              </w:rPr>
              <w:t xml:space="preserve"> </w:t>
            </w:r>
            <w:proofErr w:type="spellStart"/>
            <w:r w:rsidR="00F02D7E">
              <w:rPr>
                <w:sz w:val="20"/>
                <w:szCs w:val="20"/>
              </w:rPr>
              <w:t>ayrıca</w:t>
            </w:r>
            <w:proofErr w:type="spellEnd"/>
            <w:r w:rsidR="00F02D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belirtilecektir</w:t>
            </w:r>
            <w:proofErr w:type="spellEnd"/>
            <w:r w:rsidR="00F02D7E">
              <w:rPr>
                <w:sz w:val="20"/>
                <w:szCs w:val="20"/>
              </w:rPr>
              <w:t xml:space="preserve">. </w:t>
            </w:r>
          </w:p>
        </w:tc>
      </w:tr>
      <w:tr w:rsidR="00B73436" w:rsidTr="00212A79">
        <w:trPr>
          <w:trHeight w:val="4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221AC1" w:rsidRDefault="00F02D7E" w:rsidP="006D2BCD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="003D2179" w:rsidRPr="00221AC1">
              <w:rPr>
                <w:b/>
                <w:bCs/>
                <w:sz w:val="20"/>
                <w:szCs w:val="20"/>
              </w:rPr>
              <w:t>Ön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95FA6"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="00095FA6"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3D2179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2x2 </w:t>
            </w:r>
            <w:proofErr w:type="spellStart"/>
            <w:r w:rsidR="00212A79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FC2EB4" w:rsidRDefault="00F02D7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Single:</w:t>
            </w:r>
            <w:r w:rsidR="001B61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B73436">
            <w:pPr>
              <w:pStyle w:val="Body"/>
              <w:jc w:val="center"/>
            </w:pPr>
          </w:p>
        </w:tc>
      </w:tr>
      <w:tr w:rsidR="00B73436" w:rsidTr="00212A79">
        <w:trPr>
          <w:trHeight w:val="4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221AC1" w:rsidRDefault="00F02D7E" w:rsidP="006D2BCD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="003D2179" w:rsidRPr="00221AC1">
              <w:rPr>
                <w:b/>
                <w:bCs/>
                <w:sz w:val="20"/>
                <w:szCs w:val="20"/>
              </w:rPr>
              <w:t>Ön</w:t>
            </w:r>
            <w:proofErr w:type="spellEnd"/>
            <w:r w:rsidR="003D2179"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95FA6"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="00095FA6"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3D2179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2x2 </w:t>
            </w:r>
            <w:proofErr w:type="spellStart"/>
            <w:r w:rsidR="00212A79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FC2EB4" w:rsidRDefault="00F02D7E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Default="00F02D7E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2E01" w:rsidTr="00212A79">
        <w:trPr>
          <w:trHeight w:val="4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Ön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2x2 </w:t>
            </w:r>
            <w:proofErr w:type="spellStart"/>
            <w:r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FC2EB4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 w:rsidTr="00212A79">
        <w:trPr>
          <w:trHeight w:val="4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21AC1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Ön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Önerilecek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Alternatif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Otel</w:t>
            </w:r>
            <w:proofErr w:type="spellEnd"/>
            <w:r>
              <w:rPr>
                <w:b/>
                <w:bCs/>
                <w:sz w:val="20"/>
                <w:szCs w:val="20"/>
              </w:rPr>
              <w:t>*</w:t>
            </w:r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2E01" w:rsidRPr="00DB4BF4" w:rsidRDefault="00E02E01" w:rsidP="00E02E01">
            <w:pPr>
              <w:pStyle w:val="Body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2x2 </w:t>
            </w:r>
            <w:proofErr w:type="spellStart"/>
            <w:r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FC2EB4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 w:rsidTr="00212A79">
        <w:trPr>
          <w:trHeight w:val="4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02E01">
              <w:rPr>
                <w:b/>
                <w:bCs/>
                <w:sz w:val="20"/>
                <w:szCs w:val="20"/>
              </w:rPr>
              <w:t xml:space="preserve">5x4 </w:t>
            </w:r>
            <w:proofErr w:type="spellStart"/>
            <w:r w:rsidR="00E02E01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  <w:p w:rsidR="00E02E01" w:rsidRPr="00095FA6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Double: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 w:rsidTr="00212A79">
        <w:trPr>
          <w:trHeight w:val="4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6D2BCD" w:rsidP="006D2BCD">
            <w:pPr>
              <w:pStyle w:val="Body"/>
              <w:jc w:val="left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2- </w:t>
            </w:r>
            <w:proofErr w:type="spellStart"/>
            <w:r>
              <w:rPr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Önerilecek </w:t>
            </w:r>
            <w:proofErr w:type="spellStart"/>
            <w:r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02E01">
              <w:rPr>
                <w:b/>
                <w:bCs/>
                <w:sz w:val="20"/>
                <w:szCs w:val="20"/>
              </w:rPr>
              <w:t xml:space="preserve">5x4 </w:t>
            </w:r>
            <w:proofErr w:type="spellStart"/>
            <w:r w:rsidR="00E02E01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  <w:p w:rsidR="00E02E01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Double: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 w:rsidTr="00212A79">
        <w:trPr>
          <w:trHeight w:val="49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02E01">
              <w:rPr>
                <w:b/>
                <w:bCs/>
                <w:sz w:val="20"/>
                <w:szCs w:val="20"/>
              </w:rPr>
              <w:t xml:space="preserve">5x4 </w:t>
            </w:r>
            <w:proofErr w:type="spellStart"/>
            <w:r w:rsidR="00E02E01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  <w:p w:rsidR="00E02E01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Double: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 w:rsidTr="00493E94">
        <w:trPr>
          <w:trHeight w:val="49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21AC1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Önerilecek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Alternatif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Otel</w:t>
            </w:r>
            <w:proofErr w:type="spellEnd"/>
            <w:r>
              <w:rPr>
                <w:b/>
                <w:bCs/>
                <w:sz w:val="20"/>
                <w:szCs w:val="20"/>
              </w:rPr>
              <w:t>*</w:t>
            </w:r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2E01" w:rsidRPr="00221AC1" w:rsidRDefault="00E02E01" w:rsidP="006D2BCD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02E01">
              <w:rPr>
                <w:b/>
                <w:bCs/>
                <w:sz w:val="20"/>
                <w:szCs w:val="20"/>
              </w:rPr>
              <w:t xml:space="preserve">5x4 </w:t>
            </w:r>
            <w:proofErr w:type="spellStart"/>
            <w:r w:rsidR="00E02E01">
              <w:rPr>
                <w:b/>
                <w:bCs/>
                <w:sz w:val="20"/>
                <w:szCs w:val="20"/>
              </w:rPr>
              <w:t>gece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Single: </w:t>
            </w:r>
          </w:p>
          <w:p w:rsidR="00E02E01" w:rsidRDefault="00E02E01" w:rsidP="00E02E01">
            <w:pPr>
              <w:pStyle w:val="Bod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Double: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 xml:space="preserve">Salon </w:t>
            </w:r>
            <w:proofErr w:type="spellStart"/>
            <w:r>
              <w:rPr>
                <w:b/>
                <w:bCs/>
                <w:sz w:val="20"/>
                <w:szCs w:val="20"/>
              </w:rPr>
              <w:t>Kiralama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</w:p>
        </w:tc>
      </w:tr>
      <w:tr w:rsidR="00E02E01">
        <w:trPr>
          <w:trHeight w:val="49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E02E01">
            <w:pPr>
              <w:pStyle w:val="Body"/>
            </w:pPr>
            <w:r w:rsidRPr="00221AC1">
              <w:rPr>
                <w:sz w:val="20"/>
                <w:szCs w:val="20"/>
              </w:rPr>
              <w:t xml:space="preserve">B2B </w:t>
            </w:r>
            <w:proofErr w:type="spellStart"/>
            <w:r w:rsidRPr="00221AC1">
              <w:rPr>
                <w:sz w:val="20"/>
                <w:szCs w:val="20"/>
              </w:rPr>
              <w:t>etkinliği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süresince</w:t>
            </w:r>
            <w:proofErr w:type="spellEnd"/>
            <w:r w:rsidRPr="00221AC1">
              <w:rPr>
                <w:sz w:val="20"/>
                <w:szCs w:val="20"/>
              </w:rPr>
              <w:t xml:space="preserve"> 08.00-19.00 </w:t>
            </w:r>
            <w:proofErr w:type="spellStart"/>
            <w:r w:rsidRPr="00221AC1">
              <w:rPr>
                <w:sz w:val="20"/>
                <w:szCs w:val="20"/>
              </w:rPr>
              <w:t>saatleri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arasında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kullanılmak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üzere</w:t>
            </w:r>
            <w:proofErr w:type="spellEnd"/>
            <w:r w:rsidRPr="00221AC1">
              <w:rPr>
                <w:sz w:val="20"/>
                <w:szCs w:val="20"/>
              </w:rPr>
              <w:t xml:space="preserve">, en </w:t>
            </w:r>
            <w:proofErr w:type="spellStart"/>
            <w:r w:rsidRPr="00221AC1">
              <w:rPr>
                <w:sz w:val="20"/>
                <w:szCs w:val="20"/>
              </w:rPr>
              <w:t>az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r w:rsidR="002F54A3">
              <w:rPr>
                <w:sz w:val="20"/>
                <w:szCs w:val="20"/>
              </w:rPr>
              <w:t>400</w:t>
            </w:r>
            <w:bookmarkStart w:id="0" w:name="_GoBack"/>
            <w:bookmarkEnd w:id="0"/>
            <w:r w:rsidRPr="00221AC1">
              <w:rPr>
                <w:sz w:val="20"/>
                <w:szCs w:val="20"/>
              </w:rPr>
              <w:t xml:space="preserve"> m</w:t>
            </w:r>
            <w:r w:rsidRPr="00221AC1">
              <w:rPr>
                <w:sz w:val="20"/>
                <w:szCs w:val="20"/>
                <w:vertAlign w:val="superscript"/>
              </w:rPr>
              <w:t>2</w:t>
            </w:r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alana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sahip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salonlar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teklif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edilmelidir</w:t>
            </w:r>
            <w:proofErr w:type="spellEnd"/>
            <w:r w:rsidRPr="00221AC1">
              <w:rPr>
                <w:sz w:val="20"/>
                <w:szCs w:val="20"/>
              </w:rPr>
              <w:t xml:space="preserve">. </w:t>
            </w:r>
            <w:proofErr w:type="spellStart"/>
            <w:r w:rsidRPr="00221AC1">
              <w:rPr>
                <w:sz w:val="20"/>
                <w:szCs w:val="20"/>
              </w:rPr>
              <w:t>Teklif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sunulurken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salon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adı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ve</w:t>
            </w:r>
            <w:proofErr w:type="spellEnd"/>
            <w:r w:rsidRPr="00221AC1">
              <w:rPr>
                <w:sz w:val="20"/>
                <w:szCs w:val="20"/>
              </w:rPr>
              <w:t xml:space="preserve"> m</w:t>
            </w:r>
            <w:r w:rsidRPr="00221AC1">
              <w:rPr>
                <w:sz w:val="20"/>
                <w:szCs w:val="20"/>
                <w:vertAlign w:val="superscript"/>
              </w:rPr>
              <w:t>2</w:t>
            </w:r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bilgisi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belirtilmesi</w:t>
            </w:r>
            <w:proofErr w:type="spellEnd"/>
            <w:r w:rsidRPr="00221AC1">
              <w:rPr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sz w:val="20"/>
                <w:szCs w:val="20"/>
              </w:rPr>
              <w:t>zorunludur</w:t>
            </w:r>
            <w:proofErr w:type="spellEnd"/>
            <w:r w:rsidRPr="00221AC1">
              <w:rPr>
                <w:sz w:val="20"/>
                <w:szCs w:val="20"/>
              </w:rPr>
              <w:t xml:space="preserve">. </w:t>
            </w:r>
          </w:p>
        </w:tc>
      </w:tr>
      <w:tr w:rsidR="00E02E01" w:rsidTr="00212A79">
        <w:trPr>
          <w:trHeight w:val="38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2E01" w:rsidTr="00212A79">
        <w:trPr>
          <w:trHeight w:val="38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 w:rsidTr="00212A79">
        <w:trPr>
          <w:trHeight w:val="38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2E01" w:rsidTr="00212A79">
        <w:trPr>
          <w:trHeight w:val="40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21AC1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Önerilecek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Alternatif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Otel</w:t>
            </w:r>
            <w:proofErr w:type="spellEnd"/>
            <w:r>
              <w:rPr>
                <w:b/>
                <w:bCs/>
                <w:sz w:val="20"/>
                <w:szCs w:val="20"/>
              </w:rPr>
              <w:t>*</w:t>
            </w:r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2E01" w:rsidRPr="00221AC1" w:rsidRDefault="00E02E01" w:rsidP="006D2BCD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2E01">
        <w:trPr>
          <w:trHeight w:val="25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Catering</w:t>
            </w:r>
          </w:p>
        </w:tc>
      </w:tr>
      <w:tr w:rsidR="00E02E01">
        <w:trPr>
          <w:trHeight w:val="490"/>
        </w:trPr>
        <w:tc>
          <w:tcPr>
            <w:tcW w:w="9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left"/>
            </w:pPr>
            <w:r>
              <w:rPr>
                <w:sz w:val="20"/>
                <w:szCs w:val="20"/>
              </w:rPr>
              <w:t xml:space="preserve">B2B </w:t>
            </w:r>
            <w:proofErr w:type="spellStart"/>
            <w:r>
              <w:rPr>
                <w:sz w:val="20"/>
                <w:szCs w:val="20"/>
              </w:rPr>
              <w:t>etkinliği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süresince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boyu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coffee</w:t>
            </w:r>
            <w:proofErr w:type="spellEnd"/>
            <w:r>
              <w:rPr>
                <w:sz w:val="20"/>
                <w:szCs w:val="20"/>
              </w:rPr>
              <w:t xml:space="preserve"> break (100 </w:t>
            </w:r>
            <w:proofErr w:type="spellStart"/>
            <w:r>
              <w:rPr>
                <w:sz w:val="20"/>
                <w:szCs w:val="20"/>
              </w:rPr>
              <w:t>kiş</w:t>
            </w:r>
            <w:proofErr w:type="spellEnd"/>
            <w:r>
              <w:rPr>
                <w:sz w:val="20"/>
                <w:szCs w:val="20"/>
                <w:lang w:val="it-IT"/>
              </w:rPr>
              <w:t>i i</w:t>
            </w:r>
            <w:proofErr w:type="spellStart"/>
            <w:r>
              <w:rPr>
                <w:sz w:val="20"/>
                <w:szCs w:val="20"/>
              </w:rPr>
              <w:t>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kahve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aperitif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yemeği</w:t>
            </w:r>
            <w:proofErr w:type="spellEnd"/>
            <w:r>
              <w:rPr>
                <w:sz w:val="20"/>
                <w:szCs w:val="20"/>
              </w:rPr>
              <w:t xml:space="preserve"> (50 </w:t>
            </w:r>
            <w:proofErr w:type="spellStart"/>
            <w:r>
              <w:rPr>
                <w:sz w:val="20"/>
                <w:szCs w:val="20"/>
              </w:rPr>
              <w:t>kiş</w:t>
            </w:r>
            <w:proofErr w:type="spellEnd"/>
            <w:r>
              <w:rPr>
                <w:sz w:val="20"/>
                <w:szCs w:val="20"/>
                <w:lang w:val="it-IT"/>
              </w:rPr>
              <w:t>i i</w:t>
            </w:r>
            <w:r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  <w:lang w:val="da-DK"/>
              </w:rPr>
              <w:t>in sandvi</w:t>
            </w:r>
            <w:r>
              <w:rPr>
                <w:sz w:val="20"/>
                <w:szCs w:val="20"/>
              </w:rPr>
              <w:t xml:space="preserve">ç </w:t>
            </w:r>
            <w:proofErr w:type="spellStart"/>
            <w:r>
              <w:rPr>
                <w:sz w:val="20"/>
                <w:szCs w:val="20"/>
              </w:rPr>
              <w:t>veya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dürüm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  <w:tr w:rsidR="00E02E01" w:rsidTr="00212A79">
        <w:trPr>
          <w:trHeight w:val="56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</w:tr>
      <w:tr w:rsidR="00E02E01" w:rsidTr="00212A79">
        <w:trPr>
          <w:trHeight w:val="56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</w:rPr>
            </w:pPr>
            <w:r w:rsidRPr="00221AC1">
              <w:rPr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</w:tr>
      <w:tr w:rsidR="00E02E01" w:rsidTr="00212A79">
        <w:trPr>
          <w:trHeight w:val="56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6D2BCD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</w:t>
            </w:r>
            <w:r w:rsidR="006D2BCD">
              <w:rPr>
                <w:b/>
                <w:bCs/>
                <w:sz w:val="20"/>
                <w:szCs w:val="20"/>
              </w:rPr>
              <w:t xml:space="preserve">Önerilecek </w:t>
            </w:r>
            <w:proofErr w:type="spellStart"/>
            <w:r w:rsidR="006D2BCD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</w:tr>
      <w:tr w:rsidR="00E02E01" w:rsidTr="00212A79">
        <w:trPr>
          <w:trHeight w:val="51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Pr="00221AC1" w:rsidRDefault="00E02E01" w:rsidP="00E02E01">
            <w:pPr>
              <w:pStyle w:val="Body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21AC1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Heyet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: Önerilecek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Alternatif</w:t>
            </w:r>
            <w:proofErr w:type="spellEnd"/>
            <w:r w:rsidRPr="00221A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1AC1">
              <w:rPr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6D2BCD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/>
        </w:tc>
      </w:tr>
      <w:tr w:rsidR="00E02E01">
        <w:trPr>
          <w:trHeight w:val="25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right"/>
            </w:pPr>
            <w:proofErr w:type="spellStart"/>
            <w:r>
              <w:rPr>
                <w:b/>
                <w:bCs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Hizmet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E01" w:rsidRDefault="00E02E01" w:rsidP="00E02E01">
            <w:pPr>
              <w:pStyle w:val="Body"/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73436" w:rsidRDefault="00B73436">
      <w:pPr>
        <w:pStyle w:val="Body"/>
        <w:widowControl w:val="0"/>
      </w:pPr>
    </w:p>
    <w:p w:rsidR="00B73436" w:rsidRDefault="00B73436">
      <w:pPr>
        <w:pStyle w:val="Body"/>
        <w:rPr>
          <w:b/>
          <w:bCs/>
        </w:rPr>
      </w:pPr>
    </w:p>
    <w:p w:rsidR="00B73436" w:rsidRPr="00D03D52" w:rsidRDefault="00F02D7E">
      <w:pPr>
        <w:pStyle w:val="Body"/>
        <w:rPr>
          <w:i/>
          <w:iCs/>
          <w:szCs w:val="16"/>
        </w:rPr>
      </w:pPr>
      <w:r w:rsidRPr="00D03D52">
        <w:rPr>
          <w:b/>
          <w:bCs/>
          <w:i/>
          <w:iCs/>
          <w:szCs w:val="16"/>
          <w:lang w:val="en-US"/>
        </w:rPr>
        <w:t xml:space="preserve">NOT: </w:t>
      </w:r>
      <w:proofErr w:type="spellStart"/>
      <w:r w:rsidRPr="00D03D52">
        <w:rPr>
          <w:i/>
          <w:iCs/>
          <w:szCs w:val="16"/>
        </w:rPr>
        <w:t>Verilecek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teklifler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firma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başına</w:t>
      </w:r>
      <w:proofErr w:type="spellEnd"/>
      <w:r w:rsidRPr="00D03D52">
        <w:rPr>
          <w:i/>
          <w:iCs/>
          <w:szCs w:val="16"/>
        </w:rPr>
        <w:t xml:space="preserve"> KDV </w:t>
      </w:r>
      <w:proofErr w:type="spellStart"/>
      <w:r w:rsidRPr="00D03D52">
        <w:rPr>
          <w:i/>
          <w:iCs/>
          <w:szCs w:val="16"/>
        </w:rPr>
        <w:t>ve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olası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tüm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vergiler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dahil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olarak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sunulmalıdır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Yüklenici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teklifini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ekli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şartnamedeki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işin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kapsamı</w:t>
      </w:r>
      <w:proofErr w:type="spellEnd"/>
      <w:r w:rsidRPr="00D03D52">
        <w:rPr>
          <w:i/>
          <w:iCs/>
          <w:szCs w:val="16"/>
        </w:rPr>
        <w:t xml:space="preserve">, </w:t>
      </w:r>
      <w:proofErr w:type="spellStart"/>
      <w:r w:rsidRPr="00D03D52">
        <w:rPr>
          <w:i/>
          <w:iCs/>
          <w:szCs w:val="16"/>
        </w:rPr>
        <w:t>usul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esaslar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uyarınca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verdiğini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kabul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eder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Katılımcı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sayısında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meydana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gelecek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artış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veya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azalışlarda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sunulan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birim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oranında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fiyatlandırma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yapılacaktır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Heyet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çalışmaları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boyunca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veren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firmanın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dil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yeterliliğine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sahip</w:t>
      </w:r>
      <w:proofErr w:type="spellEnd"/>
      <w:r w:rsidRPr="00D03D52">
        <w:rPr>
          <w:i/>
          <w:iCs/>
          <w:szCs w:val="16"/>
        </w:rPr>
        <w:t xml:space="preserve"> en </w:t>
      </w:r>
      <w:proofErr w:type="spellStart"/>
      <w:r w:rsidRPr="00D03D52">
        <w:rPr>
          <w:i/>
          <w:iCs/>
          <w:szCs w:val="16"/>
        </w:rPr>
        <w:t>az</w:t>
      </w:r>
      <w:proofErr w:type="spellEnd"/>
      <w:r w:rsidRPr="00D03D52">
        <w:rPr>
          <w:i/>
          <w:iCs/>
          <w:szCs w:val="16"/>
        </w:rPr>
        <w:t xml:space="preserve"> 1 </w:t>
      </w:r>
      <w:proofErr w:type="spellStart"/>
      <w:r w:rsidRPr="00D03D52">
        <w:rPr>
          <w:i/>
          <w:iCs/>
          <w:szCs w:val="16"/>
        </w:rPr>
        <w:t>yetkilisinin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organizasyon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boyunca</w:t>
      </w:r>
      <w:proofErr w:type="spellEnd"/>
      <w:r w:rsidRPr="00D03D52">
        <w:rPr>
          <w:i/>
          <w:iCs/>
          <w:szCs w:val="16"/>
        </w:rPr>
        <w:t xml:space="preserve"> Oda </w:t>
      </w:r>
      <w:proofErr w:type="spellStart"/>
      <w:r w:rsidRPr="00D03D52">
        <w:rPr>
          <w:i/>
          <w:iCs/>
          <w:szCs w:val="16"/>
        </w:rPr>
        <w:t>ekibine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destek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vermesi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zorunludur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Bu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kapsamda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oluşacak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masraflar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ayrıca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fiyatlandırılmayacaktır</w:t>
      </w:r>
      <w:proofErr w:type="spellEnd"/>
      <w:r w:rsidRPr="00D03D52">
        <w:rPr>
          <w:i/>
          <w:iCs/>
          <w:szCs w:val="16"/>
        </w:rPr>
        <w:t xml:space="preserve">. </w:t>
      </w:r>
      <w:proofErr w:type="spellStart"/>
      <w:r w:rsidRPr="00D03D52">
        <w:rPr>
          <w:i/>
          <w:iCs/>
          <w:szCs w:val="16"/>
        </w:rPr>
        <w:t>Uçuş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="00F87DC2">
        <w:rPr>
          <w:i/>
          <w:iCs/>
          <w:szCs w:val="16"/>
        </w:rPr>
        <w:t>b</w:t>
      </w:r>
      <w:r w:rsidRPr="00D03D52">
        <w:rPr>
          <w:i/>
          <w:iCs/>
          <w:szCs w:val="16"/>
        </w:rPr>
        <w:t>edeli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kapsamında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sunulacak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olan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fiyatlar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kısa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sü</w:t>
      </w:r>
      <w:proofErr w:type="spellEnd"/>
      <w:r w:rsidRPr="00D03D52">
        <w:rPr>
          <w:i/>
          <w:iCs/>
          <w:szCs w:val="16"/>
          <w:lang w:val="it-IT"/>
        </w:rPr>
        <w:t>re i</w:t>
      </w:r>
      <w:proofErr w:type="spellStart"/>
      <w:r w:rsidRPr="00D03D52">
        <w:rPr>
          <w:i/>
          <w:iCs/>
          <w:szCs w:val="16"/>
        </w:rPr>
        <w:t>çerisinde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değişkenlik</w:t>
      </w:r>
      <w:proofErr w:type="spellEnd"/>
      <w:r w:rsidRPr="00D03D52">
        <w:rPr>
          <w:i/>
          <w:iCs/>
          <w:szCs w:val="16"/>
        </w:rPr>
        <w:t xml:space="preserve"> g</w:t>
      </w:r>
      <w:r w:rsidRPr="00D03D52">
        <w:rPr>
          <w:i/>
          <w:iCs/>
          <w:szCs w:val="16"/>
          <w:lang w:val="sv-SE"/>
        </w:rPr>
        <w:t>ö</w:t>
      </w:r>
      <w:proofErr w:type="spellStart"/>
      <w:r w:rsidRPr="00D03D52">
        <w:rPr>
          <w:i/>
          <w:iCs/>
          <w:szCs w:val="16"/>
        </w:rPr>
        <w:t>sterdiğinden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dolayı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etkinlik</w:t>
      </w:r>
      <w:proofErr w:type="spellEnd"/>
      <w:r w:rsidRPr="00D03D52">
        <w:rPr>
          <w:i/>
          <w:iCs/>
          <w:szCs w:val="16"/>
        </w:rPr>
        <w:t xml:space="preserve"> </w:t>
      </w:r>
      <w:r w:rsidRPr="00D03D52">
        <w:rPr>
          <w:i/>
          <w:iCs/>
          <w:szCs w:val="16"/>
          <w:lang w:val="sv-SE"/>
        </w:rPr>
        <w:t>ö</w:t>
      </w:r>
      <w:proofErr w:type="spellStart"/>
      <w:r w:rsidRPr="00D03D52">
        <w:rPr>
          <w:i/>
          <w:iCs/>
          <w:szCs w:val="16"/>
        </w:rPr>
        <w:t>ncesi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biletleme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tarihi</w:t>
      </w:r>
      <w:proofErr w:type="spellEnd"/>
      <w:r w:rsidRPr="00D03D52">
        <w:rPr>
          <w:i/>
          <w:iCs/>
          <w:szCs w:val="16"/>
        </w:rPr>
        <w:t xml:space="preserve"> g</w:t>
      </w:r>
      <w:r w:rsidRPr="00D03D52">
        <w:rPr>
          <w:i/>
          <w:iCs/>
          <w:szCs w:val="16"/>
          <w:lang w:val="sv-SE"/>
        </w:rPr>
        <w:t>ö</w:t>
      </w:r>
      <w:r w:rsidRPr="00D03D52">
        <w:rPr>
          <w:i/>
          <w:iCs/>
          <w:szCs w:val="16"/>
        </w:rPr>
        <w:t xml:space="preserve">z </w:t>
      </w:r>
      <w:r w:rsidRPr="00D03D52">
        <w:rPr>
          <w:i/>
          <w:iCs/>
          <w:szCs w:val="16"/>
          <w:lang w:val="sv-SE"/>
        </w:rPr>
        <w:t>ö</w:t>
      </w:r>
      <w:proofErr w:type="spellStart"/>
      <w:r w:rsidRPr="00D03D52">
        <w:rPr>
          <w:i/>
          <w:iCs/>
          <w:szCs w:val="16"/>
        </w:rPr>
        <w:t>nü</w:t>
      </w:r>
      <w:proofErr w:type="spellEnd"/>
      <w:r w:rsidRPr="00D03D52">
        <w:rPr>
          <w:i/>
          <w:iCs/>
          <w:szCs w:val="16"/>
          <w:lang w:val="fr-FR"/>
        </w:rPr>
        <w:t>ne al</w:t>
      </w:r>
      <w:proofErr w:type="spellStart"/>
      <w:r w:rsidRPr="00D03D52">
        <w:rPr>
          <w:i/>
          <w:iCs/>
          <w:szCs w:val="16"/>
        </w:rPr>
        <w:t>ınarak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tekliflendirilmesi</w:t>
      </w:r>
      <w:proofErr w:type="spellEnd"/>
      <w:r w:rsidRPr="00D03D52">
        <w:rPr>
          <w:i/>
          <w:iCs/>
          <w:szCs w:val="16"/>
        </w:rPr>
        <w:t xml:space="preserve"> </w:t>
      </w:r>
      <w:proofErr w:type="spellStart"/>
      <w:r w:rsidRPr="00D03D52">
        <w:rPr>
          <w:i/>
          <w:iCs/>
          <w:szCs w:val="16"/>
        </w:rPr>
        <w:t>gerekmektedir</w:t>
      </w:r>
      <w:proofErr w:type="spellEnd"/>
      <w:r w:rsidRPr="00D03D52">
        <w:rPr>
          <w:i/>
          <w:iCs/>
          <w:szCs w:val="16"/>
        </w:rPr>
        <w:t>.</w:t>
      </w:r>
    </w:p>
    <w:p w:rsidR="00B73436" w:rsidRDefault="00B73436">
      <w:pPr>
        <w:pStyle w:val="Body"/>
      </w:pPr>
    </w:p>
    <w:p w:rsidR="00493E94" w:rsidRDefault="00493E94">
      <w:pPr>
        <w:pStyle w:val="Body"/>
      </w:pPr>
    </w:p>
    <w:p w:rsidR="00B73436" w:rsidRDefault="00F02D7E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İsteklinin</w:t>
      </w:r>
      <w:proofErr w:type="spellEnd"/>
      <w:r>
        <w:t xml:space="preserve"> </w:t>
      </w:r>
      <w:proofErr w:type="spellStart"/>
      <w:r>
        <w:t>Kaşesi</w:t>
      </w:r>
      <w:proofErr w:type="spellEnd"/>
      <w:r>
        <w:t xml:space="preserve">/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</w:t>
      </w:r>
    </w:p>
    <w:sectPr w:rsidR="00B73436" w:rsidSect="00670B8F">
      <w:headerReference w:type="default" r:id="rId7"/>
      <w:footerReference w:type="default" r:id="rId8"/>
      <w:pgSz w:w="11900" w:h="16840"/>
      <w:pgMar w:top="1560" w:right="1106" w:bottom="993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811EC"/>
    <w:rsid w:val="00095FA6"/>
    <w:rsid w:val="000C70DB"/>
    <w:rsid w:val="00143757"/>
    <w:rsid w:val="00185A03"/>
    <w:rsid w:val="001B6100"/>
    <w:rsid w:val="00212A79"/>
    <w:rsid w:val="00221AC1"/>
    <w:rsid w:val="0022738F"/>
    <w:rsid w:val="002A5285"/>
    <w:rsid w:val="002C7250"/>
    <w:rsid w:val="002F54A3"/>
    <w:rsid w:val="00305423"/>
    <w:rsid w:val="003D2179"/>
    <w:rsid w:val="00493E94"/>
    <w:rsid w:val="005C7675"/>
    <w:rsid w:val="005F0ED7"/>
    <w:rsid w:val="00633945"/>
    <w:rsid w:val="00670B8F"/>
    <w:rsid w:val="006A5F9A"/>
    <w:rsid w:val="006D2BCD"/>
    <w:rsid w:val="00750285"/>
    <w:rsid w:val="00807475"/>
    <w:rsid w:val="00862F87"/>
    <w:rsid w:val="00971E02"/>
    <w:rsid w:val="009B1213"/>
    <w:rsid w:val="00AE52FE"/>
    <w:rsid w:val="00B12880"/>
    <w:rsid w:val="00B30F83"/>
    <w:rsid w:val="00B73436"/>
    <w:rsid w:val="00BA495F"/>
    <w:rsid w:val="00D03D52"/>
    <w:rsid w:val="00DB4BF4"/>
    <w:rsid w:val="00E02E01"/>
    <w:rsid w:val="00E707DE"/>
    <w:rsid w:val="00F02D7E"/>
    <w:rsid w:val="00F87DC2"/>
    <w:rsid w:val="00F91C62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E643"/>
  <w15:docId w15:val="{05F8149B-00A3-4FDB-AD95-ABDFA84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Demet Ozturk</cp:lastModifiedBy>
  <cp:revision>25</cp:revision>
  <cp:lastPrinted>2023-12-07T09:05:00Z</cp:lastPrinted>
  <dcterms:created xsi:type="dcterms:W3CDTF">2023-05-08T10:40:00Z</dcterms:created>
  <dcterms:modified xsi:type="dcterms:W3CDTF">2024-10-01T10:49:00Z</dcterms:modified>
</cp:coreProperties>
</file>