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6374"/>
        <w:gridCol w:w="7620"/>
      </w:tblGrid>
      <w:tr w:rsidR="007E00EC" w:rsidRPr="001E60CA" w:rsidTr="00187F7D">
        <w:tc>
          <w:tcPr>
            <w:tcW w:w="13994" w:type="dxa"/>
            <w:gridSpan w:val="2"/>
          </w:tcPr>
          <w:p w:rsidR="007E00EC" w:rsidRDefault="007E00EC" w:rsidP="00187F7D">
            <w:pPr>
              <w:pStyle w:val="NormalWeb"/>
              <w:spacing w:line="276" w:lineRule="auto"/>
              <w:jc w:val="center"/>
              <w:rPr>
                <w:rFonts w:ascii="Arial" w:hAnsi="Arial" w:cs="Arial"/>
                <w:b/>
                <w:color w:val="000000"/>
                <w:sz w:val="22"/>
                <w:szCs w:val="22"/>
              </w:rPr>
            </w:pPr>
            <w:bookmarkStart w:id="0" w:name="_GoBack"/>
            <w:bookmarkEnd w:id="0"/>
            <w:r w:rsidRPr="00ED6110">
              <w:rPr>
                <w:rFonts w:ascii="Arial" w:hAnsi="Arial" w:cs="Arial"/>
                <w:b/>
                <w:color w:val="000000"/>
                <w:sz w:val="22"/>
                <w:szCs w:val="22"/>
              </w:rPr>
              <w:t xml:space="preserve">KISA </w:t>
            </w:r>
            <w:r>
              <w:rPr>
                <w:rFonts w:ascii="Arial" w:hAnsi="Arial" w:cs="Arial"/>
                <w:b/>
                <w:color w:val="000000"/>
                <w:sz w:val="22"/>
                <w:szCs w:val="22"/>
              </w:rPr>
              <w:t xml:space="preserve">ÇALIŞMA VE KISA ÇALIŞMA ÖDENEĞİNE İLİŞKİN USUL VE ESASLAR </w:t>
            </w:r>
            <w:r w:rsidRPr="00ED6110">
              <w:rPr>
                <w:rFonts w:ascii="Arial" w:hAnsi="Arial" w:cs="Arial"/>
                <w:b/>
                <w:color w:val="000000"/>
                <w:sz w:val="22"/>
                <w:szCs w:val="22"/>
              </w:rPr>
              <w:t>HAKKINDA YÖNETMELİK</w:t>
            </w:r>
            <w:r>
              <w:rPr>
                <w:rFonts w:ascii="Arial" w:hAnsi="Arial" w:cs="Arial"/>
                <w:b/>
                <w:color w:val="000000"/>
                <w:sz w:val="22"/>
                <w:szCs w:val="22"/>
              </w:rPr>
              <w:t xml:space="preserve"> İLE KISA ÇALIŞMA UYGULAMASINDA ÖNE ÇIKAN DEĞİŞİKLİKLER</w:t>
            </w:r>
          </w:p>
        </w:tc>
      </w:tr>
      <w:tr w:rsidR="007E00EC" w:rsidRPr="001E60CA" w:rsidTr="00187F7D">
        <w:tc>
          <w:tcPr>
            <w:tcW w:w="6374" w:type="dxa"/>
          </w:tcPr>
          <w:p w:rsidR="007E00EC" w:rsidRPr="001E60CA" w:rsidRDefault="007E00EC" w:rsidP="00187F7D">
            <w:pPr>
              <w:pStyle w:val="NormalWeb"/>
              <w:spacing w:line="276" w:lineRule="auto"/>
              <w:jc w:val="center"/>
              <w:rPr>
                <w:rFonts w:ascii="Arial" w:hAnsi="Arial" w:cs="Arial"/>
                <w:b/>
                <w:color w:val="000000"/>
                <w:sz w:val="22"/>
                <w:szCs w:val="22"/>
              </w:rPr>
            </w:pPr>
            <w:r>
              <w:rPr>
                <w:rFonts w:ascii="Arial" w:hAnsi="Arial" w:cs="Arial"/>
                <w:b/>
                <w:color w:val="000000"/>
                <w:sz w:val="22"/>
                <w:szCs w:val="22"/>
              </w:rPr>
              <w:t>30.04.2011 TARİHLİ 27920 SAYILI RESMİ GAZETE’DE YAYIMLANAN (ESKİ) YÖNETMELİK MADDELERİ</w:t>
            </w:r>
          </w:p>
        </w:tc>
        <w:tc>
          <w:tcPr>
            <w:tcW w:w="7620" w:type="dxa"/>
          </w:tcPr>
          <w:p w:rsidR="007E00EC" w:rsidRPr="001E60CA" w:rsidRDefault="007E00EC" w:rsidP="00187F7D">
            <w:pPr>
              <w:pStyle w:val="NormalWeb"/>
              <w:spacing w:line="276" w:lineRule="auto"/>
              <w:jc w:val="center"/>
              <w:rPr>
                <w:rFonts w:ascii="Arial" w:hAnsi="Arial" w:cs="Arial"/>
                <w:b/>
                <w:color w:val="000000"/>
                <w:sz w:val="22"/>
                <w:szCs w:val="22"/>
              </w:rPr>
            </w:pPr>
            <w:r>
              <w:rPr>
                <w:rFonts w:ascii="Arial" w:hAnsi="Arial" w:cs="Arial"/>
                <w:b/>
                <w:color w:val="000000"/>
                <w:sz w:val="22"/>
                <w:szCs w:val="22"/>
              </w:rPr>
              <w:t>11.06.2024 TARİHLİ 32573 SAYILI RESMİ GAZETE’DE YAYIMLANAN (YENİ) YÖNETMELİK MADDELERİ</w:t>
            </w:r>
          </w:p>
        </w:tc>
      </w:tr>
      <w:tr w:rsidR="007E00EC" w:rsidRPr="001E60CA" w:rsidTr="00187F7D">
        <w:tc>
          <w:tcPr>
            <w:tcW w:w="6374" w:type="dxa"/>
          </w:tcPr>
          <w:p w:rsidR="007E00EC" w:rsidRPr="004938F3" w:rsidRDefault="007E00EC" w:rsidP="00187F7D">
            <w:pPr>
              <w:pStyle w:val="NormalWeb"/>
              <w:spacing w:line="276" w:lineRule="auto"/>
              <w:jc w:val="both"/>
              <w:rPr>
                <w:rFonts w:ascii="Arial" w:hAnsi="Arial" w:cs="Arial"/>
                <w:b/>
                <w:color w:val="000000"/>
              </w:rPr>
            </w:pPr>
            <w:r w:rsidRPr="004938F3">
              <w:rPr>
                <w:rFonts w:ascii="Arial" w:hAnsi="Arial" w:cs="Arial"/>
                <w:b/>
                <w:color w:val="000000"/>
              </w:rPr>
              <w:t>Amaç ve kapsam</w:t>
            </w:r>
          </w:p>
          <w:p w:rsidR="007E00EC" w:rsidRPr="002B1BAA" w:rsidRDefault="007E00EC" w:rsidP="00187F7D">
            <w:pPr>
              <w:pStyle w:val="NormalWeb"/>
              <w:spacing w:line="276" w:lineRule="auto"/>
              <w:jc w:val="both"/>
              <w:rPr>
                <w:rFonts w:ascii="Arial" w:hAnsi="Arial" w:cs="Arial"/>
                <w:color w:val="000000"/>
              </w:rPr>
            </w:pPr>
            <w:bookmarkStart w:id="1" w:name="1"/>
            <w:bookmarkEnd w:id="1"/>
            <w:r w:rsidRPr="00AE7854">
              <w:rPr>
                <w:rFonts w:ascii="Arial" w:hAnsi="Arial" w:cs="Arial"/>
                <w:b/>
                <w:color w:val="000000"/>
              </w:rPr>
              <w:t>MADDE 1</w:t>
            </w:r>
            <w:r w:rsidRPr="002B1BAA">
              <w:rPr>
                <w:rFonts w:ascii="Arial" w:hAnsi="Arial" w:cs="Arial"/>
                <w:color w:val="000000"/>
              </w:rPr>
              <w:t xml:space="preserve"> – (1) Bu Yönetmeliğin amacı, 25/8/1999 tarihli ve 4447 sayılı İşsizlik Sigortası </w:t>
            </w:r>
            <w:hyperlink r:id="rId6" w:history="1">
              <w:r w:rsidRPr="002B1BAA">
                <w:rPr>
                  <w:rStyle w:val="Kpr"/>
                  <w:rFonts w:ascii="Arial" w:hAnsi="Arial" w:cs="Arial"/>
                </w:rPr>
                <w:t>Kanununa</w:t>
              </w:r>
            </w:hyperlink>
            <w:r w:rsidRPr="002B1BAA">
              <w:rPr>
                <w:rFonts w:ascii="Arial" w:hAnsi="Arial" w:cs="Arial"/>
              </w:rPr>
              <w:t> </w:t>
            </w:r>
            <w:r w:rsidRPr="002B1BAA">
              <w:rPr>
                <w:rFonts w:ascii="Arial" w:hAnsi="Arial" w:cs="Arial"/>
                <w:color w:val="000000"/>
              </w:rPr>
              <w:t xml:space="preserve">göre sigortalı sayılan kişileri hizmet akdine tabi olarak çalıştıran işverenin, genel ekonomik, sektörel veya bölgesel kriz ile zorlayıcı sebeplerle işyerindeki haftalık çalışma sürelerini geçici olarak önemli ölçüde azaltması veya işyerinde faaliyeti tamamen veya kısmen geçici olarak durdurması hallerinde, </w:t>
            </w:r>
            <w:r w:rsidRPr="003304C1">
              <w:rPr>
                <w:rFonts w:ascii="Arial" w:hAnsi="Arial" w:cs="Arial"/>
                <w:color w:val="00B0F0"/>
              </w:rPr>
              <w:t>işçilere</w:t>
            </w:r>
            <w:r w:rsidRPr="002B1BAA">
              <w:rPr>
                <w:rFonts w:ascii="Arial" w:hAnsi="Arial" w:cs="Arial"/>
                <w:color w:val="000000"/>
              </w:rPr>
              <w:t xml:space="preserve"> kısa çalışma ödeneği ödenmesine ilişkin usul ve esasları düzenlemektir.</w:t>
            </w:r>
          </w:p>
          <w:p w:rsidR="007E00EC" w:rsidRPr="001E60CA" w:rsidRDefault="007E00EC" w:rsidP="00187F7D">
            <w:pPr>
              <w:pStyle w:val="NormalWeb"/>
              <w:spacing w:line="276" w:lineRule="auto"/>
              <w:jc w:val="both"/>
              <w:rPr>
                <w:rFonts w:ascii="Arial" w:hAnsi="Arial" w:cs="Arial"/>
                <w:b/>
                <w:color w:val="000000"/>
                <w:sz w:val="22"/>
                <w:szCs w:val="22"/>
              </w:rPr>
            </w:pPr>
          </w:p>
        </w:tc>
        <w:tc>
          <w:tcPr>
            <w:tcW w:w="7620" w:type="dxa"/>
          </w:tcPr>
          <w:p w:rsidR="007E00EC" w:rsidRPr="00AE7854" w:rsidRDefault="007E00EC" w:rsidP="00187F7D">
            <w:pPr>
              <w:pStyle w:val="metin"/>
              <w:spacing w:after="0" w:line="276" w:lineRule="auto"/>
              <w:ind w:left="262"/>
              <w:jc w:val="both"/>
              <w:rPr>
                <w:rFonts w:ascii="Arial" w:hAnsi="Arial" w:cs="Arial"/>
                <w:b/>
                <w:sz w:val="22"/>
                <w:szCs w:val="22"/>
              </w:rPr>
            </w:pPr>
            <w:r w:rsidRPr="00AE7854">
              <w:rPr>
                <w:rFonts w:ascii="Arial" w:hAnsi="Arial" w:cs="Arial"/>
                <w:b/>
                <w:sz w:val="22"/>
                <w:szCs w:val="22"/>
              </w:rPr>
              <w:t>Amaç ve kapsam</w:t>
            </w:r>
          </w:p>
          <w:p w:rsidR="007E00EC" w:rsidRPr="001E60CA" w:rsidRDefault="007E00EC" w:rsidP="00187F7D">
            <w:pPr>
              <w:pStyle w:val="metin"/>
              <w:spacing w:before="0" w:beforeAutospacing="0" w:after="0" w:afterAutospacing="0" w:line="276" w:lineRule="auto"/>
              <w:ind w:left="262"/>
              <w:jc w:val="both"/>
              <w:rPr>
                <w:rFonts w:ascii="Arial" w:hAnsi="Arial" w:cs="Arial"/>
                <w:sz w:val="22"/>
                <w:szCs w:val="22"/>
              </w:rPr>
            </w:pPr>
            <w:r w:rsidRPr="00AE7854">
              <w:rPr>
                <w:rFonts w:ascii="Arial" w:hAnsi="Arial" w:cs="Arial"/>
                <w:b/>
                <w:sz w:val="22"/>
                <w:szCs w:val="22"/>
              </w:rPr>
              <w:t>MADDE 1</w:t>
            </w:r>
            <w:r w:rsidRPr="002B1BAA">
              <w:rPr>
                <w:rFonts w:ascii="Arial" w:hAnsi="Arial" w:cs="Arial"/>
                <w:sz w:val="22"/>
                <w:szCs w:val="22"/>
              </w:rPr>
              <w:t xml:space="preserve">- (1) Bu Yönetmeliğin amacı ve kapsamı; 25/8/1999 tarihli ve 4447 sayılı İşsizlik Sigortası Kanununa göre sigortalı sayılan kişileri hizmet akdine tabi olarak çalıştıran işverenin, genel ekonomik, sektörel veya bölgesel kriz, </w:t>
            </w:r>
            <w:r w:rsidRPr="00AE7854">
              <w:rPr>
                <w:rFonts w:ascii="Arial" w:hAnsi="Arial" w:cs="Arial"/>
                <w:color w:val="FF0000"/>
                <w:sz w:val="22"/>
                <w:szCs w:val="22"/>
              </w:rPr>
              <w:t xml:space="preserve">genel salgın </w:t>
            </w:r>
            <w:r w:rsidRPr="002B1BAA">
              <w:rPr>
                <w:rFonts w:ascii="Arial" w:hAnsi="Arial" w:cs="Arial"/>
                <w:sz w:val="22"/>
                <w:szCs w:val="22"/>
              </w:rPr>
              <w:t>ile zorlayıcı sebeplerle işyerindeki haftalık çalışma sürelerini geçici olarak önemli ölçüde azaltması veya işyerinde faaliyeti tamamen veya kısmen geçici olarak durdurması hallerinde,</w:t>
            </w:r>
            <w:r w:rsidRPr="00AE7854">
              <w:rPr>
                <w:rFonts w:ascii="Arial" w:hAnsi="Arial" w:cs="Arial"/>
                <w:color w:val="FF0000"/>
                <w:sz w:val="22"/>
                <w:szCs w:val="22"/>
              </w:rPr>
              <w:t xml:space="preserve"> sigortalılara </w:t>
            </w:r>
            <w:r w:rsidRPr="002B1BAA">
              <w:rPr>
                <w:rFonts w:ascii="Arial" w:hAnsi="Arial" w:cs="Arial"/>
                <w:sz w:val="22"/>
                <w:szCs w:val="22"/>
              </w:rPr>
              <w:t>kısa çalışma ödeneği ödenmesine ilişkin usul ve esasları düzenlemektir.</w:t>
            </w:r>
          </w:p>
        </w:tc>
      </w:tr>
      <w:tr w:rsidR="007E00EC" w:rsidRPr="001E60CA" w:rsidTr="00187F7D">
        <w:tc>
          <w:tcPr>
            <w:tcW w:w="6374" w:type="dxa"/>
          </w:tcPr>
          <w:p w:rsidR="007E00EC" w:rsidRPr="001E60CA" w:rsidRDefault="007E00EC" w:rsidP="00187F7D">
            <w:pPr>
              <w:pStyle w:val="NormalWeb"/>
              <w:spacing w:line="276" w:lineRule="auto"/>
              <w:jc w:val="both"/>
              <w:rPr>
                <w:rFonts w:ascii="Arial" w:hAnsi="Arial" w:cs="Arial"/>
                <w:b/>
                <w:color w:val="000000"/>
                <w:sz w:val="22"/>
                <w:szCs w:val="22"/>
              </w:rPr>
            </w:pPr>
            <w:r w:rsidRPr="001E60CA">
              <w:rPr>
                <w:rFonts w:ascii="Arial" w:hAnsi="Arial" w:cs="Arial"/>
                <w:b/>
                <w:color w:val="000000"/>
                <w:sz w:val="22"/>
                <w:szCs w:val="22"/>
              </w:rPr>
              <w:t>Tanımlar</w:t>
            </w:r>
          </w:p>
          <w:p w:rsidR="007E00EC" w:rsidRDefault="007E00EC" w:rsidP="00187F7D">
            <w:pPr>
              <w:pStyle w:val="NormalWeb"/>
              <w:spacing w:line="276" w:lineRule="auto"/>
              <w:jc w:val="both"/>
              <w:rPr>
                <w:rFonts w:ascii="Arial" w:hAnsi="Arial" w:cs="Arial"/>
                <w:color w:val="000000"/>
                <w:sz w:val="22"/>
                <w:szCs w:val="22"/>
              </w:rPr>
            </w:pPr>
            <w:r w:rsidRPr="001E60CA">
              <w:rPr>
                <w:rFonts w:ascii="Arial" w:hAnsi="Arial" w:cs="Arial"/>
                <w:b/>
                <w:color w:val="000000"/>
                <w:sz w:val="22"/>
                <w:szCs w:val="22"/>
              </w:rPr>
              <w:t>MADDE 3</w:t>
            </w:r>
            <w:r w:rsidRPr="001E60CA">
              <w:rPr>
                <w:rFonts w:ascii="Arial" w:hAnsi="Arial" w:cs="Arial"/>
                <w:color w:val="000000"/>
                <w:sz w:val="22"/>
                <w:szCs w:val="22"/>
              </w:rPr>
              <w:t xml:space="preserve"> – (1) Bu </w:t>
            </w:r>
            <w:r w:rsidRPr="00AE7854">
              <w:rPr>
                <w:rFonts w:ascii="Arial" w:hAnsi="Arial" w:cs="Arial"/>
                <w:color w:val="0070C0"/>
                <w:sz w:val="22"/>
                <w:szCs w:val="22"/>
              </w:rPr>
              <w:t>Yönetmeliğin uygulanmasında</w:t>
            </w:r>
            <w:r w:rsidRPr="001E60CA">
              <w:rPr>
                <w:rFonts w:ascii="Arial" w:hAnsi="Arial" w:cs="Arial"/>
                <w:color w:val="000000"/>
                <w:sz w:val="22"/>
                <w:szCs w:val="22"/>
              </w:rPr>
              <w:t>;</w:t>
            </w:r>
          </w:p>
          <w:p w:rsidR="007E00EC" w:rsidRDefault="007E00EC" w:rsidP="00187F7D">
            <w:pPr>
              <w:pStyle w:val="NormalWeb"/>
              <w:spacing w:line="276" w:lineRule="auto"/>
              <w:jc w:val="both"/>
              <w:rPr>
                <w:rFonts w:ascii="Arial" w:hAnsi="Arial" w:cs="Arial"/>
                <w:color w:val="000000"/>
              </w:rPr>
            </w:pPr>
          </w:p>
          <w:p w:rsidR="007E00EC" w:rsidRDefault="007E00EC" w:rsidP="00187F7D">
            <w:pPr>
              <w:pStyle w:val="NormalWeb"/>
              <w:spacing w:line="276" w:lineRule="auto"/>
              <w:jc w:val="both"/>
              <w:rPr>
                <w:rFonts w:ascii="Arial" w:hAnsi="Arial" w:cs="Arial"/>
                <w:color w:val="000000"/>
              </w:rPr>
            </w:pPr>
          </w:p>
          <w:p w:rsidR="007E00EC" w:rsidRPr="00D6599B" w:rsidRDefault="007E00EC" w:rsidP="00187F7D">
            <w:pPr>
              <w:pStyle w:val="NormalWeb"/>
              <w:spacing w:line="276" w:lineRule="auto"/>
              <w:jc w:val="both"/>
              <w:rPr>
                <w:rFonts w:ascii="Arial" w:hAnsi="Arial" w:cs="Arial"/>
                <w:color w:val="000000"/>
                <w:sz w:val="22"/>
                <w:szCs w:val="22"/>
              </w:rPr>
            </w:pPr>
            <w:r w:rsidRPr="001E60CA">
              <w:rPr>
                <w:rFonts w:ascii="Arial" w:hAnsi="Arial" w:cs="Arial"/>
                <w:color w:val="000000"/>
              </w:rPr>
              <w:t>ç) Kısa çalışma: Üç ayı geçmemek üzere;</w:t>
            </w:r>
            <w:r w:rsidRPr="001E60CA">
              <w:rPr>
                <w:rFonts w:ascii="Arial" w:hAnsi="Arial" w:cs="Arial"/>
              </w:rPr>
              <w:t xml:space="preserve"> </w:t>
            </w:r>
            <w:r w:rsidRPr="00D6599B">
              <w:rPr>
                <w:rFonts w:ascii="Arial" w:hAnsi="Arial" w:cs="Arial"/>
              </w:rPr>
              <w:t xml:space="preserve">4447 sayılı Kanunun Ek 2 nci maddesinde sayılan gerekçelerle işyerinde </w:t>
            </w:r>
            <w:r w:rsidRPr="001E60CA">
              <w:rPr>
                <w:rFonts w:ascii="Arial" w:hAnsi="Arial" w:cs="Arial"/>
                <w:color w:val="000000"/>
              </w:rPr>
              <w:t xml:space="preserve">uygulanan çalışma süresinin, işyerinin tamamında veya bir bölümünde geçici olarak en az üçte bir </w:t>
            </w:r>
            <w:r w:rsidRPr="001E60CA">
              <w:rPr>
                <w:rFonts w:ascii="Arial" w:hAnsi="Arial" w:cs="Arial"/>
                <w:color w:val="000000"/>
              </w:rPr>
              <w:lastRenderedPageBreak/>
              <w:t>oranında azaltılmasını veya süreklilik koşulu aranmaksızın en az dört hafta süreyle faaliyetin tamamen veya kısmen durdurulmasını,</w:t>
            </w:r>
          </w:p>
          <w:p w:rsidR="007E00EC" w:rsidRDefault="007E00EC" w:rsidP="00187F7D">
            <w:pPr>
              <w:spacing w:line="276" w:lineRule="auto"/>
              <w:jc w:val="both"/>
              <w:rPr>
                <w:rFonts w:ascii="Arial" w:hAnsi="Arial" w:cs="Arial"/>
                <w:color w:val="000000"/>
              </w:rPr>
            </w:pPr>
          </w:p>
          <w:p w:rsidR="007E00EC" w:rsidRDefault="007E00EC" w:rsidP="00187F7D">
            <w:pPr>
              <w:spacing w:line="276" w:lineRule="auto"/>
              <w:jc w:val="both"/>
              <w:rPr>
                <w:rFonts w:ascii="Arial" w:hAnsi="Arial" w:cs="Arial"/>
                <w:color w:val="000000"/>
              </w:rPr>
            </w:pPr>
          </w:p>
          <w:p w:rsidR="007E00EC" w:rsidRPr="001E60CA" w:rsidRDefault="007E00EC" w:rsidP="00187F7D">
            <w:pPr>
              <w:spacing w:line="276" w:lineRule="auto"/>
              <w:jc w:val="both"/>
              <w:rPr>
                <w:rFonts w:ascii="Arial" w:hAnsi="Arial" w:cs="Arial"/>
                <w:color w:val="000000"/>
              </w:rPr>
            </w:pPr>
            <w:r w:rsidRPr="00D6599B">
              <w:rPr>
                <w:rFonts w:ascii="Arial" w:hAnsi="Arial" w:cs="Arial"/>
                <w:color w:val="000000"/>
              </w:rPr>
              <w:t>d) Kısa çalışma ödeneği: 6 ncı maddede belirtilen koşulların sağlanması halinde</w:t>
            </w:r>
            <w:r w:rsidRPr="007E00EC">
              <w:rPr>
                <w:rFonts w:ascii="Arial" w:hAnsi="Arial" w:cs="Arial"/>
                <w:color w:val="0070C0"/>
              </w:rPr>
              <w:t xml:space="preserve"> işçiye </w:t>
            </w:r>
            <w:r w:rsidRPr="00D6599B">
              <w:rPr>
                <w:rFonts w:ascii="Arial" w:hAnsi="Arial" w:cs="Arial"/>
                <w:color w:val="002060"/>
              </w:rPr>
              <w:t>y</w:t>
            </w:r>
            <w:r w:rsidRPr="00D6599B">
              <w:rPr>
                <w:rFonts w:ascii="Arial" w:hAnsi="Arial" w:cs="Arial"/>
                <w:color w:val="000000"/>
              </w:rPr>
              <w:t>apılan ödemeyi,</w:t>
            </w:r>
          </w:p>
          <w:p w:rsidR="007E00EC" w:rsidRDefault="007E00EC" w:rsidP="00187F7D">
            <w:pPr>
              <w:spacing w:line="276" w:lineRule="auto"/>
              <w:jc w:val="both"/>
              <w:rPr>
                <w:rFonts w:ascii="Arial" w:hAnsi="Arial" w:cs="Arial"/>
                <w:color w:val="000000"/>
              </w:rPr>
            </w:pPr>
          </w:p>
          <w:p w:rsidR="007E00EC" w:rsidRPr="001E60CA" w:rsidRDefault="007E00EC" w:rsidP="00187F7D">
            <w:pPr>
              <w:spacing w:line="276" w:lineRule="auto"/>
              <w:ind w:left="360"/>
              <w:jc w:val="both"/>
              <w:rPr>
                <w:rFonts w:ascii="Arial" w:hAnsi="Arial" w:cs="Arial"/>
                <w:color w:val="FF0000"/>
              </w:rPr>
            </w:pPr>
          </w:p>
          <w:p w:rsidR="007E00EC" w:rsidRDefault="007E00EC" w:rsidP="00187F7D">
            <w:pPr>
              <w:tabs>
                <w:tab w:val="left" w:pos="971"/>
              </w:tabs>
              <w:spacing w:line="276" w:lineRule="auto"/>
              <w:jc w:val="both"/>
              <w:rPr>
                <w:rFonts w:ascii="Arial" w:hAnsi="Arial" w:cs="Arial"/>
                <w:color w:val="002060"/>
              </w:rPr>
            </w:pPr>
          </w:p>
          <w:p w:rsidR="007E00EC" w:rsidRDefault="007E00EC" w:rsidP="00187F7D">
            <w:pPr>
              <w:tabs>
                <w:tab w:val="left" w:pos="971"/>
              </w:tabs>
              <w:spacing w:line="276" w:lineRule="auto"/>
              <w:jc w:val="both"/>
              <w:rPr>
                <w:rFonts w:ascii="Arial" w:hAnsi="Arial" w:cs="Arial"/>
                <w:color w:val="002060"/>
              </w:rPr>
            </w:pPr>
          </w:p>
          <w:p w:rsidR="007E00EC" w:rsidRDefault="007E00EC" w:rsidP="00187F7D">
            <w:pPr>
              <w:tabs>
                <w:tab w:val="left" w:pos="971"/>
              </w:tabs>
              <w:spacing w:line="276" w:lineRule="auto"/>
              <w:jc w:val="both"/>
              <w:rPr>
                <w:rFonts w:ascii="Arial" w:hAnsi="Arial" w:cs="Arial"/>
              </w:rPr>
            </w:pPr>
          </w:p>
          <w:p w:rsidR="007E00EC" w:rsidRDefault="007E00EC" w:rsidP="00187F7D">
            <w:pPr>
              <w:tabs>
                <w:tab w:val="left" w:pos="971"/>
              </w:tabs>
              <w:spacing w:line="276" w:lineRule="auto"/>
              <w:jc w:val="both"/>
              <w:rPr>
                <w:rFonts w:ascii="Arial" w:hAnsi="Arial" w:cs="Arial"/>
              </w:rPr>
            </w:pPr>
          </w:p>
          <w:p w:rsidR="007E00EC" w:rsidRDefault="007E00EC" w:rsidP="00187F7D">
            <w:pPr>
              <w:tabs>
                <w:tab w:val="left" w:pos="971"/>
              </w:tabs>
              <w:spacing w:line="276" w:lineRule="auto"/>
              <w:jc w:val="both"/>
              <w:rPr>
                <w:rFonts w:ascii="Arial" w:hAnsi="Arial" w:cs="Arial"/>
              </w:rPr>
            </w:pPr>
          </w:p>
          <w:p w:rsidR="007E00EC" w:rsidRDefault="007E00EC" w:rsidP="00187F7D">
            <w:pPr>
              <w:tabs>
                <w:tab w:val="left" w:pos="971"/>
              </w:tabs>
              <w:spacing w:line="276" w:lineRule="auto"/>
              <w:jc w:val="both"/>
              <w:rPr>
                <w:rFonts w:ascii="Arial" w:hAnsi="Arial" w:cs="Arial"/>
              </w:rPr>
            </w:pPr>
          </w:p>
          <w:p w:rsidR="007E00EC" w:rsidRPr="00AE7854" w:rsidRDefault="007E00EC" w:rsidP="00187F7D">
            <w:pPr>
              <w:tabs>
                <w:tab w:val="left" w:pos="971"/>
              </w:tabs>
              <w:spacing w:line="276" w:lineRule="auto"/>
              <w:jc w:val="both"/>
              <w:rPr>
                <w:rFonts w:ascii="Arial" w:hAnsi="Arial" w:cs="Arial"/>
              </w:rPr>
            </w:pPr>
            <w:r w:rsidRPr="00AE7854">
              <w:rPr>
                <w:rFonts w:ascii="Arial" w:hAnsi="Arial" w:cs="Arial"/>
              </w:rPr>
              <w:t>h) Zorlayıcı sebep: 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w:t>
            </w:r>
            <w:r>
              <w:rPr>
                <w:rFonts w:ascii="Arial" w:hAnsi="Arial" w:cs="Arial"/>
              </w:rPr>
              <w:t>ık, seferberlik gibi durumları,</w:t>
            </w:r>
          </w:p>
          <w:p w:rsidR="007E00EC" w:rsidRPr="001E60CA" w:rsidRDefault="007E00EC" w:rsidP="00187F7D">
            <w:pPr>
              <w:spacing w:line="276" w:lineRule="auto"/>
              <w:ind w:left="360"/>
              <w:jc w:val="both"/>
              <w:rPr>
                <w:rFonts w:ascii="Arial" w:hAnsi="Arial" w:cs="Arial"/>
                <w:color w:val="FF0000"/>
              </w:rPr>
            </w:pPr>
          </w:p>
          <w:p w:rsidR="007E00EC" w:rsidRPr="001E60CA" w:rsidRDefault="007E00EC" w:rsidP="00187F7D">
            <w:pPr>
              <w:pStyle w:val="metin"/>
              <w:spacing w:before="0" w:beforeAutospacing="0" w:after="0" w:afterAutospacing="0" w:line="276" w:lineRule="auto"/>
              <w:jc w:val="both"/>
              <w:rPr>
                <w:rFonts w:ascii="Arial" w:hAnsi="Arial" w:cs="Arial"/>
                <w:sz w:val="22"/>
                <w:szCs w:val="22"/>
              </w:rPr>
            </w:pPr>
            <w:r>
              <w:rPr>
                <w:rFonts w:ascii="Arial" w:hAnsi="Arial" w:cs="Arial"/>
                <w:sz w:val="22"/>
                <w:szCs w:val="22"/>
              </w:rPr>
              <w:t>ifade eder.</w:t>
            </w:r>
          </w:p>
        </w:tc>
        <w:tc>
          <w:tcPr>
            <w:tcW w:w="7620" w:type="dxa"/>
          </w:tcPr>
          <w:p w:rsidR="007E00EC" w:rsidRPr="002021B7" w:rsidRDefault="007E00EC" w:rsidP="00187F7D">
            <w:pPr>
              <w:pStyle w:val="metin"/>
              <w:spacing w:after="0" w:line="276" w:lineRule="auto"/>
              <w:ind w:left="262"/>
              <w:jc w:val="both"/>
              <w:rPr>
                <w:rFonts w:ascii="Arial" w:hAnsi="Arial" w:cs="Arial"/>
                <w:b/>
                <w:sz w:val="22"/>
                <w:szCs w:val="22"/>
              </w:rPr>
            </w:pPr>
            <w:r w:rsidRPr="002021B7">
              <w:rPr>
                <w:rFonts w:ascii="Arial" w:hAnsi="Arial" w:cs="Arial"/>
                <w:b/>
                <w:sz w:val="22"/>
                <w:szCs w:val="22"/>
              </w:rPr>
              <w:lastRenderedPageBreak/>
              <w:t>Tanımlar</w:t>
            </w:r>
          </w:p>
          <w:p w:rsidR="007E00EC" w:rsidRDefault="007E00EC" w:rsidP="00187F7D">
            <w:pPr>
              <w:pStyle w:val="metin"/>
              <w:spacing w:before="0" w:beforeAutospacing="0" w:after="0" w:afterAutospacing="0" w:line="276" w:lineRule="auto"/>
              <w:ind w:left="262"/>
              <w:jc w:val="both"/>
              <w:rPr>
                <w:rFonts w:ascii="Arial" w:hAnsi="Arial" w:cs="Arial"/>
                <w:sz w:val="22"/>
                <w:szCs w:val="22"/>
              </w:rPr>
            </w:pPr>
            <w:r w:rsidRPr="002021B7">
              <w:rPr>
                <w:rFonts w:ascii="Arial" w:hAnsi="Arial" w:cs="Arial"/>
                <w:b/>
                <w:sz w:val="22"/>
                <w:szCs w:val="22"/>
              </w:rPr>
              <w:t>MADDE 3</w:t>
            </w:r>
            <w:r>
              <w:rPr>
                <w:rFonts w:ascii="Arial" w:hAnsi="Arial" w:cs="Arial"/>
                <w:sz w:val="22"/>
                <w:szCs w:val="22"/>
              </w:rPr>
              <w:t xml:space="preserve">- </w:t>
            </w:r>
            <w:r w:rsidRPr="00D6599B">
              <w:rPr>
                <w:rFonts w:ascii="Arial" w:hAnsi="Arial" w:cs="Arial"/>
                <w:sz w:val="22"/>
                <w:szCs w:val="22"/>
              </w:rPr>
              <w:t xml:space="preserve">(1) Bu </w:t>
            </w:r>
            <w:r w:rsidRPr="00AE7854">
              <w:rPr>
                <w:rFonts w:ascii="Arial" w:hAnsi="Arial" w:cs="Arial"/>
                <w:color w:val="FF0000"/>
                <w:sz w:val="22"/>
                <w:szCs w:val="22"/>
              </w:rPr>
              <w:t>Yönetmelikte geçen;</w:t>
            </w:r>
          </w:p>
          <w:p w:rsidR="007E00EC" w:rsidRDefault="007E00EC" w:rsidP="00187F7D">
            <w:pPr>
              <w:pStyle w:val="metin"/>
              <w:spacing w:before="0" w:beforeAutospacing="0" w:after="0" w:afterAutospacing="0" w:line="276" w:lineRule="auto"/>
              <w:ind w:left="262"/>
              <w:jc w:val="both"/>
              <w:rPr>
                <w:rFonts w:ascii="Arial" w:hAnsi="Arial" w:cs="Arial"/>
                <w:color w:val="C00000"/>
                <w:sz w:val="22"/>
                <w:szCs w:val="22"/>
              </w:rPr>
            </w:pPr>
          </w:p>
          <w:p w:rsidR="007E00EC" w:rsidRPr="002021B7" w:rsidRDefault="007E00EC" w:rsidP="00187F7D">
            <w:pPr>
              <w:pStyle w:val="metin"/>
              <w:spacing w:before="0" w:beforeAutospacing="0" w:after="0" w:afterAutospacing="0" w:line="276" w:lineRule="auto"/>
              <w:ind w:left="262"/>
              <w:jc w:val="both"/>
              <w:rPr>
                <w:rFonts w:ascii="Arial" w:hAnsi="Arial" w:cs="Arial"/>
                <w:color w:val="FF0000"/>
                <w:sz w:val="22"/>
                <w:szCs w:val="22"/>
              </w:rPr>
            </w:pPr>
            <w:r w:rsidRPr="002021B7">
              <w:rPr>
                <w:rFonts w:ascii="Arial" w:hAnsi="Arial" w:cs="Arial"/>
                <w:color w:val="FF0000"/>
                <w:sz w:val="22"/>
                <w:szCs w:val="22"/>
              </w:rPr>
              <w:t>ç) Genel salgın: Bir hastalığın veya enfeksiyon etkeninin ülke çapında veya belirli bir bölgede çok geniş bir alanda yayılım gösterdiği ve işyerlerini ciddi anlamda etkileyip sarstığı durumları,</w:t>
            </w:r>
          </w:p>
          <w:p w:rsidR="007E00EC" w:rsidRPr="00D6599B" w:rsidRDefault="007E00EC" w:rsidP="00187F7D">
            <w:pPr>
              <w:pStyle w:val="metin"/>
              <w:spacing w:after="0" w:line="276" w:lineRule="auto"/>
              <w:ind w:left="262"/>
              <w:jc w:val="both"/>
              <w:rPr>
                <w:rFonts w:ascii="Arial" w:hAnsi="Arial" w:cs="Arial"/>
                <w:sz w:val="22"/>
                <w:szCs w:val="22"/>
              </w:rPr>
            </w:pPr>
            <w:r w:rsidRPr="00AE7854">
              <w:rPr>
                <w:rFonts w:ascii="Arial" w:hAnsi="Arial" w:cs="Arial"/>
                <w:color w:val="FF0000"/>
                <w:sz w:val="22"/>
                <w:szCs w:val="22"/>
              </w:rPr>
              <w:t>d)</w:t>
            </w:r>
            <w:r w:rsidRPr="00D6599B">
              <w:rPr>
                <w:rFonts w:ascii="Arial" w:hAnsi="Arial" w:cs="Arial"/>
                <w:sz w:val="22"/>
                <w:szCs w:val="22"/>
              </w:rPr>
              <w:t xml:space="preserve"> Kısa çalışma: Üç ayı geçmemek üzere 4447 sayılı Kanunun ek 2 nci maddesinde sayılan gerekçelerle; işyerinde uygulanan çalışma süresinin, </w:t>
            </w:r>
            <w:r w:rsidRPr="00D6599B">
              <w:rPr>
                <w:rFonts w:ascii="Arial" w:hAnsi="Arial" w:cs="Arial"/>
                <w:color w:val="FF0000"/>
                <w:sz w:val="22"/>
                <w:szCs w:val="22"/>
              </w:rPr>
              <w:t xml:space="preserve">en az dört hafta süreyle </w:t>
            </w:r>
            <w:r w:rsidRPr="00D6599B">
              <w:rPr>
                <w:rFonts w:ascii="Arial" w:hAnsi="Arial" w:cs="Arial"/>
                <w:sz w:val="22"/>
                <w:szCs w:val="22"/>
              </w:rPr>
              <w:t xml:space="preserve">işyerinin tamamında veya bir bölümünde geçici olarak en az üçte bir oranında azaltılmasını veya süreklilik koşulu </w:t>
            </w:r>
            <w:r w:rsidRPr="00D6599B">
              <w:rPr>
                <w:rFonts w:ascii="Arial" w:hAnsi="Arial" w:cs="Arial"/>
                <w:sz w:val="22"/>
                <w:szCs w:val="22"/>
              </w:rPr>
              <w:lastRenderedPageBreak/>
              <w:t>aranmaksızın en az dört hafta süreyle faaliyetin tamamen veya kısmen durdurulmasını,</w:t>
            </w:r>
          </w:p>
          <w:p w:rsidR="007E00EC" w:rsidRPr="000F15F9" w:rsidRDefault="007E00EC" w:rsidP="00187F7D">
            <w:pPr>
              <w:pStyle w:val="metin"/>
              <w:spacing w:after="0" w:line="276" w:lineRule="auto"/>
              <w:ind w:left="262"/>
              <w:jc w:val="both"/>
              <w:rPr>
                <w:rFonts w:ascii="Arial" w:hAnsi="Arial" w:cs="Arial"/>
                <w:color w:val="FF0000"/>
                <w:sz w:val="22"/>
                <w:szCs w:val="22"/>
              </w:rPr>
            </w:pPr>
            <w:r w:rsidRPr="00D6599B">
              <w:rPr>
                <w:rFonts w:ascii="Arial" w:hAnsi="Arial" w:cs="Arial"/>
                <w:sz w:val="22"/>
                <w:szCs w:val="22"/>
              </w:rPr>
              <w:t xml:space="preserve">e) </w:t>
            </w:r>
            <w:r w:rsidRPr="00D6599B">
              <w:rPr>
                <w:rFonts w:ascii="Arial" w:hAnsi="Arial" w:cs="Arial"/>
                <w:color w:val="FF0000"/>
                <w:sz w:val="22"/>
                <w:szCs w:val="22"/>
              </w:rPr>
              <w:t xml:space="preserve">Kısa çalışma dönemi: Kısa çalışmanın başlama tarihi ile </w:t>
            </w:r>
            <w:r>
              <w:rPr>
                <w:rFonts w:ascii="Arial" w:hAnsi="Arial" w:cs="Arial"/>
                <w:color w:val="FF0000"/>
                <w:sz w:val="22"/>
                <w:szCs w:val="22"/>
              </w:rPr>
              <w:t>bitiş tarihi arasındaki dönemi,</w:t>
            </w:r>
          </w:p>
          <w:p w:rsidR="007E00EC" w:rsidRPr="000F15F9" w:rsidRDefault="007E00EC" w:rsidP="00187F7D">
            <w:pPr>
              <w:pStyle w:val="metin"/>
              <w:spacing w:after="0" w:line="276" w:lineRule="auto"/>
              <w:ind w:left="262"/>
              <w:jc w:val="both"/>
              <w:rPr>
                <w:rFonts w:ascii="Arial" w:hAnsi="Arial" w:cs="Arial"/>
                <w:color w:val="FF0000"/>
                <w:sz w:val="22"/>
                <w:szCs w:val="22"/>
              </w:rPr>
            </w:pPr>
            <w:r w:rsidRPr="00AE7854">
              <w:rPr>
                <w:rFonts w:ascii="Arial" w:hAnsi="Arial" w:cs="Arial"/>
                <w:sz w:val="22"/>
                <w:szCs w:val="22"/>
              </w:rPr>
              <w:t xml:space="preserve">f) </w:t>
            </w:r>
            <w:r w:rsidRPr="00D6599B">
              <w:rPr>
                <w:rFonts w:ascii="Arial" w:hAnsi="Arial" w:cs="Arial"/>
                <w:sz w:val="22"/>
                <w:szCs w:val="22"/>
              </w:rPr>
              <w:t xml:space="preserve">Kısa çalışma ödeneği: 6 ncı maddede belirtilen koşulların sağlanması halinde </w:t>
            </w:r>
            <w:r w:rsidRPr="00D6599B">
              <w:rPr>
                <w:rFonts w:ascii="Arial" w:hAnsi="Arial" w:cs="Arial"/>
                <w:color w:val="FF0000"/>
                <w:sz w:val="22"/>
                <w:szCs w:val="22"/>
              </w:rPr>
              <w:t xml:space="preserve">sigortalıya </w:t>
            </w:r>
            <w:r w:rsidRPr="00D6599B">
              <w:rPr>
                <w:rFonts w:ascii="Arial" w:hAnsi="Arial" w:cs="Arial"/>
                <w:sz w:val="22"/>
                <w:szCs w:val="22"/>
              </w:rPr>
              <w:t>yapılan ödemeyi,</w:t>
            </w:r>
          </w:p>
          <w:p w:rsidR="007E00EC" w:rsidRDefault="007E00EC" w:rsidP="00187F7D">
            <w:pPr>
              <w:pStyle w:val="metin"/>
              <w:spacing w:before="0" w:beforeAutospacing="0" w:after="0" w:afterAutospacing="0" w:line="276" w:lineRule="auto"/>
              <w:ind w:left="262"/>
              <w:jc w:val="both"/>
              <w:rPr>
                <w:rFonts w:ascii="Arial" w:hAnsi="Arial" w:cs="Arial"/>
                <w:color w:val="FF0000"/>
                <w:sz w:val="22"/>
                <w:szCs w:val="22"/>
              </w:rPr>
            </w:pPr>
            <w:r w:rsidRPr="00D6599B">
              <w:rPr>
                <w:rFonts w:ascii="Arial" w:hAnsi="Arial" w:cs="Arial"/>
                <w:sz w:val="22"/>
                <w:szCs w:val="22"/>
              </w:rPr>
              <w:t xml:space="preserve">g) </w:t>
            </w:r>
            <w:r w:rsidRPr="000F15F9">
              <w:rPr>
                <w:rFonts w:ascii="Arial" w:hAnsi="Arial" w:cs="Arial"/>
                <w:color w:val="FF0000"/>
                <w:sz w:val="22"/>
                <w:szCs w:val="22"/>
              </w:rPr>
              <w:t>Kısa çalışma süresi: Kısa çalışma dönemindeki haftalık çalıştırılmayacak saati,</w:t>
            </w:r>
          </w:p>
          <w:p w:rsidR="007E00EC" w:rsidRDefault="007E00EC" w:rsidP="00187F7D">
            <w:pPr>
              <w:pStyle w:val="metin"/>
              <w:spacing w:before="0" w:beforeAutospacing="0" w:after="0" w:afterAutospacing="0" w:line="276" w:lineRule="auto"/>
              <w:ind w:left="262"/>
              <w:jc w:val="both"/>
              <w:rPr>
                <w:rFonts w:ascii="Arial" w:hAnsi="Arial" w:cs="Arial"/>
                <w:color w:val="FF0000"/>
                <w:sz w:val="22"/>
                <w:szCs w:val="22"/>
              </w:rPr>
            </w:pPr>
          </w:p>
          <w:p w:rsidR="007E00EC" w:rsidRDefault="007E00EC" w:rsidP="00187F7D">
            <w:pPr>
              <w:pStyle w:val="metin"/>
              <w:spacing w:before="0" w:beforeAutospacing="0" w:after="0" w:afterAutospacing="0" w:line="276" w:lineRule="auto"/>
              <w:ind w:left="262"/>
              <w:jc w:val="both"/>
              <w:rPr>
                <w:rFonts w:ascii="Arial" w:hAnsi="Arial" w:cs="Arial"/>
                <w:color w:val="FF0000"/>
                <w:sz w:val="22"/>
                <w:szCs w:val="22"/>
              </w:rPr>
            </w:pPr>
            <w:r w:rsidRPr="000F15F9">
              <w:rPr>
                <w:rFonts w:ascii="Arial" w:hAnsi="Arial" w:cs="Arial"/>
                <w:color w:val="000000" w:themeColor="text1"/>
                <w:sz w:val="22"/>
                <w:szCs w:val="22"/>
              </w:rPr>
              <w:t xml:space="preserve">i) </w:t>
            </w:r>
            <w:r w:rsidRPr="000F15F9">
              <w:rPr>
                <w:rFonts w:ascii="Arial" w:hAnsi="Arial" w:cs="Arial"/>
                <w:color w:val="FF0000"/>
                <w:sz w:val="22"/>
                <w:szCs w:val="22"/>
              </w:rPr>
              <w:t>Sigortalı: 4447 sayılı Kanun kapsamına giren bir işyerinde bir hizmet akdine dayalı olarak çalışan ve çalıştığı süre içerisinde işsizlik sigortası primi ödeyen kimseyi,</w:t>
            </w:r>
          </w:p>
          <w:p w:rsidR="007E00EC" w:rsidRDefault="007E00EC" w:rsidP="00187F7D">
            <w:pPr>
              <w:pStyle w:val="metin"/>
              <w:spacing w:after="0" w:line="276" w:lineRule="auto"/>
              <w:ind w:left="262"/>
              <w:jc w:val="both"/>
              <w:rPr>
                <w:rFonts w:ascii="Arial" w:hAnsi="Arial" w:cs="Arial"/>
                <w:sz w:val="22"/>
                <w:szCs w:val="22"/>
              </w:rPr>
            </w:pPr>
            <w:r w:rsidRPr="000F15F9">
              <w:rPr>
                <w:rFonts w:ascii="Arial" w:hAnsi="Arial" w:cs="Arial"/>
                <w:sz w:val="22"/>
                <w:szCs w:val="22"/>
              </w:rPr>
              <w:t xml:space="preserve">m) Zorlayıcı sebep: 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w:t>
            </w:r>
            <w:r w:rsidRPr="000F15F9">
              <w:rPr>
                <w:rFonts w:ascii="Arial" w:hAnsi="Arial" w:cs="Arial"/>
                <w:color w:val="FF0000"/>
                <w:sz w:val="22"/>
                <w:szCs w:val="22"/>
              </w:rPr>
              <w:t>işyerinin fiziken doğrudan olumsuz etkilendiği</w:t>
            </w:r>
            <w:r w:rsidRPr="000F15F9">
              <w:rPr>
                <w:rFonts w:ascii="Arial" w:hAnsi="Arial" w:cs="Arial"/>
                <w:color w:val="002060"/>
                <w:sz w:val="22"/>
                <w:szCs w:val="22"/>
              </w:rPr>
              <w:t xml:space="preserve"> </w:t>
            </w:r>
            <w:r w:rsidRPr="000F15F9">
              <w:rPr>
                <w:rFonts w:ascii="Arial" w:hAnsi="Arial" w:cs="Arial"/>
                <w:sz w:val="22"/>
                <w:szCs w:val="22"/>
              </w:rPr>
              <w:t>deprem, yangın, su baskını, heyelan, salgın hastalık, seferberlik ve benzeri durumları,</w:t>
            </w:r>
          </w:p>
          <w:p w:rsidR="007E00EC" w:rsidRPr="00D6599B" w:rsidRDefault="007E00EC" w:rsidP="00187F7D">
            <w:pPr>
              <w:pStyle w:val="metin"/>
              <w:spacing w:after="0" w:line="276" w:lineRule="auto"/>
              <w:ind w:left="262"/>
              <w:jc w:val="both"/>
              <w:rPr>
                <w:rFonts w:ascii="Arial" w:hAnsi="Arial" w:cs="Arial"/>
                <w:sz w:val="22"/>
                <w:szCs w:val="22"/>
              </w:rPr>
            </w:pPr>
            <w:r w:rsidRPr="000F15F9">
              <w:rPr>
                <w:rFonts w:ascii="Arial" w:hAnsi="Arial" w:cs="Arial"/>
                <w:sz w:val="22"/>
                <w:szCs w:val="22"/>
              </w:rPr>
              <w:t>ifade eder.</w:t>
            </w:r>
          </w:p>
        </w:tc>
      </w:tr>
      <w:tr w:rsidR="007E00EC" w:rsidRPr="001E60CA" w:rsidTr="00187F7D">
        <w:tc>
          <w:tcPr>
            <w:tcW w:w="6374" w:type="dxa"/>
          </w:tcPr>
          <w:p w:rsidR="007E00EC" w:rsidRPr="002021B7" w:rsidRDefault="007E00EC" w:rsidP="00187F7D">
            <w:pPr>
              <w:spacing w:before="100" w:beforeAutospacing="1" w:after="100" w:afterAutospacing="1" w:line="276" w:lineRule="auto"/>
              <w:jc w:val="both"/>
              <w:rPr>
                <w:rFonts w:ascii="Arial" w:eastAsia="Times New Roman" w:hAnsi="Arial" w:cs="Arial"/>
                <w:b/>
                <w:color w:val="002060"/>
                <w:lang w:eastAsia="tr-TR"/>
              </w:rPr>
            </w:pPr>
            <w:r w:rsidRPr="002021B7">
              <w:rPr>
                <w:rFonts w:ascii="Arial" w:eastAsia="Times New Roman" w:hAnsi="Arial" w:cs="Arial"/>
                <w:b/>
                <w:color w:val="002060"/>
                <w:lang w:eastAsia="tr-TR"/>
              </w:rPr>
              <w:lastRenderedPageBreak/>
              <w:t>Bildirim ve içeriği</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bookmarkStart w:id="2" w:name="4"/>
            <w:bookmarkEnd w:id="2"/>
            <w:r w:rsidRPr="00AE7854">
              <w:rPr>
                <w:rFonts w:ascii="Arial" w:eastAsia="Times New Roman" w:hAnsi="Arial" w:cs="Arial"/>
                <w:b/>
                <w:color w:val="000000"/>
                <w:lang w:eastAsia="tr-TR"/>
              </w:rPr>
              <w:t>MADDE 4</w:t>
            </w:r>
            <w:r w:rsidRPr="002021B7">
              <w:rPr>
                <w:rFonts w:ascii="Arial" w:eastAsia="Times New Roman" w:hAnsi="Arial" w:cs="Arial"/>
                <w:color w:val="000000"/>
                <w:lang w:eastAsia="tr-TR"/>
              </w:rPr>
              <w:t xml:space="preserve"> – (1) Genel ekonomik, sektörel veya bölgesel kriz ile zorlayıcı sebeplerle işyerinde kısa çalışma yapılmasını talep </w:t>
            </w:r>
            <w:r w:rsidRPr="002021B7">
              <w:rPr>
                <w:rFonts w:ascii="Arial" w:eastAsia="Times New Roman" w:hAnsi="Arial" w:cs="Arial"/>
                <w:color w:val="000000"/>
                <w:lang w:eastAsia="tr-TR"/>
              </w:rPr>
              <w:lastRenderedPageBreak/>
              <w:t xml:space="preserve">eden işveren, Kurum birimine, varsa toplu iş sözleşmesi tarafı işçi sendikasına </w:t>
            </w:r>
            <w:r w:rsidRPr="002021B7">
              <w:rPr>
                <w:rFonts w:ascii="Arial" w:eastAsia="Times New Roman" w:hAnsi="Arial" w:cs="Arial"/>
                <w:color w:val="002060"/>
                <w:lang w:eastAsia="tr-TR"/>
              </w:rPr>
              <w:t xml:space="preserve">yazılı bildirimde </w:t>
            </w:r>
            <w:r w:rsidRPr="002021B7">
              <w:rPr>
                <w:rFonts w:ascii="Arial" w:eastAsia="Times New Roman" w:hAnsi="Arial" w:cs="Arial"/>
                <w:color w:val="000000"/>
                <w:lang w:eastAsia="tr-TR"/>
              </w:rPr>
              <w:t>bulunur.</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021B7">
              <w:rPr>
                <w:rFonts w:ascii="Arial" w:eastAsia="Times New Roman" w:hAnsi="Arial" w:cs="Arial"/>
                <w:color w:val="000000"/>
                <w:lang w:eastAsia="tr-TR"/>
              </w:rPr>
              <w:t xml:space="preserve">(2) İşveren </w:t>
            </w:r>
            <w:r w:rsidRPr="007E00EC">
              <w:rPr>
                <w:rFonts w:ascii="Arial" w:eastAsia="Times New Roman" w:hAnsi="Arial" w:cs="Arial"/>
                <w:color w:val="0070C0"/>
                <w:lang w:eastAsia="tr-TR"/>
              </w:rPr>
              <w:t>bildiriminde;</w:t>
            </w: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021B7">
              <w:rPr>
                <w:rFonts w:ascii="Arial" w:eastAsia="Times New Roman" w:hAnsi="Arial" w:cs="Arial"/>
                <w:color w:val="000000"/>
                <w:lang w:eastAsia="tr-TR"/>
              </w:rPr>
              <w:t>a) Genel ekonomik, sektörel veya bölgesel kriz ile zorlayıcı sebeplerin işyerine etkilerini ve zorlayıcı sebebin ne old</w:t>
            </w:r>
            <w:r>
              <w:rPr>
                <w:rFonts w:ascii="Arial" w:eastAsia="Times New Roman" w:hAnsi="Arial" w:cs="Arial"/>
                <w:color w:val="000000"/>
                <w:lang w:eastAsia="tr-TR"/>
              </w:rPr>
              <w:t>uğunu belirtmek,</w:t>
            </w:r>
          </w:p>
          <w:p w:rsidR="007E00EC" w:rsidRPr="00CD715B" w:rsidRDefault="007E00EC" w:rsidP="00187F7D">
            <w:pPr>
              <w:spacing w:before="100" w:beforeAutospacing="1" w:after="100" w:afterAutospacing="1" w:line="276" w:lineRule="auto"/>
              <w:jc w:val="both"/>
              <w:rPr>
                <w:rFonts w:ascii="Arial" w:eastAsia="Times New Roman" w:hAnsi="Arial" w:cs="Arial"/>
                <w:color w:val="002060"/>
                <w:lang w:eastAsia="tr-TR"/>
              </w:rPr>
            </w:pPr>
            <w:r w:rsidRPr="002021B7">
              <w:rPr>
                <w:rFonts w:ascii="Arial" w:eastAsia="Times New Roman" w:hAnsi="Arial" w:cs="Arial"/>
                <w:color w:val="000000"/>
                <w:lang w:eastAsia="tr-TR"/>
              </w:rPr>
              <w:t xml:space="preserve">c) </w:t>
            </w:r>
            <w:r w:rsidRPr="007E00EC">
              <w:rPr>
                <w:rFonts w:ascii="Arial" w:eastAsia="Times New Roman" w:hAnsi="Arial" w:cs="Arial"/>
                <w:color w:val="0070C0"/>
                <w:lang w:eastAsia="tr-TR"/>
              </w:rPr>
              <w:t xml:space="preserve">Manyetik ve yazılı ortamda </w:t>
            </w:r>
            <w:r w:rsidRPr="002021B7">
              <w:rPr>
                <w:rFonts w:ascii="Arial" w:eastAsia="Times New Roman" w:hAnsi="Arial" w:cs="Arial"/>
                <w:color w:val="000000"/>
                <w:lang w:eastAsia="tr-TR"/>
              </w:rPr>
              <w:t xml:space="preserve">Kurumca belirlenen </w:t>
            </w:r>
            <w:r w:rsidRPr="007E00EC">
              <w:rPr>
                <w:rFonts w:ascii="Arial" w:eastAsia="Times New Roman" w:hAnsi="Arial" w:cs="Arial"/>
                <w:color w:val="0070C0"/>
                <w:lang w:eastAsia="tr-TR"/>
              </w:rPr>
              <w:t>formatta</w:t>
            </w:r>
            <w:r w:rsidRPr="002021B7">
              <w:rPr>
                <w:rFonts w:ascii="Arial" w:eastAsia="Times New Roman" w:hAnsi="Arial" w:cs="Arial"/>
                <w:color w:val="002060"/>
                <w:lang w:eastAsia="tr-TR"/>
              </w:rPr>
              <w:t xml:space="preserve"> </w:t>
            </w:r>
            <w:r w:rsidRPr="002021B7">
              <w:rPr>
                <w:rFonts w:ascii="Arial" w:eastAsia="Times New Roman" w:hAnsi="Arial" w:cs="Arial"/>
                <w:color w:val="000000"/>
                <w:lang w:eastAsia="tr-TR"/>
              </w:rPr>
              <w:t xml:space="preserve">hazırlanan kısa çalışma yaptırılacak </w:t>
            </w:r>
            <w:r w:rsidRPr="007E00EC">
              <w:rPr>
                <w:rFonts w:ascii="Arial" w:eastAsia="Times New Roman" w:hAnsi="Arial" w:cs="Arial"/>
                <w:color w:val="0070C0"/>
                <w:lang w:eastAsia="tr-TR"/>
              </w:rPr>
              <w:t>işçilere</w:t>
            </w:r>
            <w:r w:rsidRPr="002021B7">
              <w:rPr>
                <w:rFonts w:ascii="Arial" w:eastAsia="Times New Roman" w:hAnsi="Arial" w:cs="Arial"/>
                <w:color w:val="000000"/>
                <w:lang w:eastAsia="tr-TR"/>
              </w:rPr>
              <w:t xml:space="preserve"> ilişkin bilgileri içeren listeyi </w:t>
            </w:r>
            <w:r>
              <w:rPr>
                <w:rFonts w:ascii="Arial" w:eastAsia="Times New Roman" w:hAnsi="Arial" w:cs="Arial"/>
                <w:color w:val="002060"/>
                <w:lang w:eastAsia="tr-TR"/>
              </w:rPr>
              <w:t>Kurum birimine teslim etmek,</w:t>
            </w:r>
          </w:p>
          <w:p w:rsidR="007E00EC" w:rsidRPr="00F83954" w:rsidRDefault="007E00EC" w:rsidP="00187F7D">
            <w:pPr>
              <w:spacing w:before="100" w:beforeAutospacing="1" w:after="100" w:afterAutospacing="1" w:line="276" w:lineRule="auto"/>
              <w:jc w:val="both"/>
              <w:rPr>
                <w:rFonts w:ascii="Arial" w:eastAsia="Times New Roman" w:hAnsi="Arial" w:cs="Arial"/>
                <w:strike/>
                <w:color w:val="000000"/>
                <w:lang w:eastAsia="tr-TR"/>
              </w:rPr>
            </w:pPr>
            <w:r w:rsidRPr="002021B7">
              <w:rPr>
                <w:rFonts w:ascii="Arial" w:eastAsia="Times New Roman" w:hAnsi="Arial" w:cs="Arial"/>
                <w:color w:val="000000"/>
                <w:lang w:eastAsia="tr-TR"/>
              </w:rPr>
              <w:t>zorundadır.</w:t>
            </w:r>
          </w:p>
        </w:tc>
        <w:tc>
          <w:tcPr>
            <w:tcW w:w="7620" w:type="dxa"/>
          </w:tcPr>
          <w:p w:rsidR="007E00EC" w:rsidRPr="002021B7" w:rsidRDefault="007E00EC" w:rsidP="00187F7D">
            <w:pPr>
              <w:spacing w:before="100" w:beforeAutospacing="1" w:after="100" w:afterAutospacing="1" w:line="276" w:lineRule="auto"/>
              <w:jc w:val="both"/>
              <w:rPr>
                <w:rFonts w:ascii="Arial" w:eastAsia="Times New Roman" w:hAnsi="Arial" w:cs="Arial"/>
                <w:b/>
                <w:color w:val="FF0000"/>
                <w:lang w:eastAsia="tr-TR"/>
              </w:rPr>
            </w:pPr>
            <w:r w:rsidRPr="002021B7">
              <w:rPr>
                <w:rFonts w:ascii="Arial" w:eastAsia="Times New Roman" w:hAnsi="Arial" w:cs="Arial"/>
                <w:b/>
                <w:color w:val="FF0000"/>
                <w:lang w:eastAsia="tr-TR"/>
              </w:rPr>
              <w:lastRenderedPageBreak/>
              <w:t>Kısa Çalışma Talebi</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83FD0">
              <w:rPr>
                <w:rFonts w:ascii="Arial" w:eastAsia="Times New Roman" w:hAnsi="Arial" w:cs="Arial"/>
                <w:b/>
                <w:color w:val="000000"/>
                <w:lang w:eastAsia="tr-TR"/>
              </w:rPr>
              <w:t>MADDE 4</w:t>
            </w:r>
            <w:r w:rsidRPr="00283FD0">
              <w:rPr>
                <w:rFonts w:ascii="Arial" w:eastAsia="Times New Roman" w:hAnsi="Arial" w:cs="Arial"/>
                <w:color w:val="000000"/>
                <w:lang w:eastAsia="tr-TR"/>
              </w:rPr>
              <w:t xml:space="preserve"> –</w:t>
            </w:r>
            <w:r>
              <w:t xml:space="preserve"> </w:t>
            </w:r>
            <w:r w:rsidRPr="002021B7">
              <w:rPr>
                <w:rFonts w:ascii="Arial" w:eastAsia="Times New Roman" w:hAnsi="Arial" w:cs="Arial"/>
                <w:color w:val="000000"/>
                <w:lang w:eastAsia="tr-TR"/>
              </w:rPr>
              <w:t xml:space="preserve">(1) Genel ekonomik, sektörel veya bölgesel kriz, </w:t>
            </w:r>
            <w:r w:rsidRPr="002021B7">
              <w:rPr>
                <w:rFonts w:ascii="Arial" w:eastAsia="Times New Roman" w:hAnsi="Arial" w:cs="Arial"/>
                <w:color w:val="FF0000"/>
                <w:lang w:eastAsia="tr-TR"/>
              </w:rPr>
              <w:t xml:space="preserve">genel salgın </w:t>
            </w:r>
            <w:r w:rsidRPr="002021B7">
              <w:rPr>
                <w:rFonts w:ascii="Arial" w:eastAsia="Times New Roman" w:hAnsi="Arial" w:cs="Arial"/>
                <w:color w:val="000000"/>
                <w:lang w:eastAsia="tr-TR"/>
              </w:rPr>
              <w:t xml:space="preserve">ile zorlayıcı sebeplerle işyerinde kısa çalışma yapılmasını talep eden işveren; Kurum birimine </w:t>
            </w:r>
            <w:r w:rsidRPr="002021B7">
              <w:rPr>
                <w:rFonts w:ascii="Arial" w:eastAsia="Times New Roman" w:hAnsi="Arial" w:cs="Arial"/>
                <w:color w:val="FF0000"/>
                <w:lang w:eastAsia="tr-TR"/>
              </w:rPr>
              <w:t xml:space="preserve">Kurum tarafından belirlenecek yöntemle talebini iletir </w:t>
            </w:r>
            <w:r w:rsidRPr="002021B7">
              <w:rPr>
                <w:rFonts w:ascii="Arial" w:eastAsia="Times New Roman" w:hAnsi="Arial" w:cs="Arial"/>
                <w:color w:val="000000"/>
                <w:lang w:eastAsia="tr-TR"/>
              </w:rPr>
              <w:t xml:space="preserve">ve </w:t>
            </w:r>
            <w:r w:rsidRPr="002021B7">
              <w:rPr>
                <w:rFonts w:ascii="Arial" w:eastAsia="Times New Roman" w:hAnsi="Arial" w:cs="Arial"/>
                <w:color w:val="000000"/>
                <w:lang w:eastAsia="tr-TR"/>
              </w:rPr>
              <w:lastRenderedPageBreak/>
              <w:t>varsa toplu iş sözleşmesi tarafı işçi sendikasına ya</w:t>
            </w:r>
            <w:r>
              <w:rPr>
                <w:rFonts w:ascii="Arial" w:eastAsia="Times New Roman" w:hAnsi="Arial" w:cs="Arial"/>
                <w:color w:val="000000"/>
                <w:lang w:eastAsia="tr-TR"/>
              </w:rPr>
              <w:t>zılı olarak bildirimde bulunur.</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021B7">
              <w:rPr>
                <w:rFonts w:ascii="Arial" w:eastAsia="Times New Roman" w:hAnsi="Arial" w:cs="Arial"/>
                <w:color w:val="000000"/>
                <w:lang w:eastAsia="tr-TR"/>
              </w:rPr>
              <w:t xml:space="preserve">(2) İşveren </w:t>
            </w:r>
            <w:r w:rsidRPr="002021B7">
              <w:rPr>
                <w:rFonts w:ascii="Arial" w:eastAsia="Times New Roman" w:hAnsi="Arial" w:cs="Arial"/>
                <w:color w:val="FF0000"/>
                <w:lang w:eastAsia="tr-TR"/>
              </w:rPr>
              <w:t>talebinde;</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021B7">
              <w:rPr>
                <w:rFonts w:ascii="Arial" w:eastAsia="Times New Roman" w:hAnsi="Arial" w:cs="Arial"/>
                <w:color w:val="000000"/>
                <w:lang w:eastAsia="tr-TR"/>
              </w:rPr>
              <w:t xml:space="preserve">a) Genel ekonomik, sektörel veya bölgesel kriz, </w:t>
            </w:r>
            <w:r w:rsidRPr="002021B7">
              <w:rPr>
                <w:rFonts w:ascii="Arial" w:eastAsia="Times New Roman" w:hAnsi="Arial" w:cs="Arial"/>
                <w:color w:val="FF0000"/>
                <w:lang w:eastAsia="tr-TR"/>
              </w:rPr>
              <w:t xml:space="preserve">genel salgın </w:t>
            </w:r>
            <w:r w:rsidRPr="002021B7">
              <w:rPr>
                <w:rFonts w:ascii="Arial" w:eastAsia="Times New Roman" w:hAnsi="Arial" w:cs="Arial"/>
                <w:color w:val="000000"/>
                <w:lang w:eastAsia="tr-TR"/>
              </w:rPr>
              <w:t>ile zorlayıcı sebeplerin işyerine etkilerini ve zorlayıcı</w:t>
            </w:r>
            <w:r>
              <w:rPr>
                <w:rFonts w:ascii="Arial" w:eastAsia="Times New Roman" w:hAnsi="Arial" w:cs="Arial"/>
                <w:color w:val="000000"/>
                <w:lang w:eastAsia="tr-TR"/>
              </w:rPr>
              <w:t xml:space="preserve"> sebebin ne olduğunu belirtmek,</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2021B7">
              <w:rPr>
                <w:rFonts w:ascii="Arial" w:eastAsia="Times New Roman" w:hAnsi="Arial" w:cs="Arial"/>
                <w:color w:val="000000"/>
                <w:lang w:eastAsia="tr-TR"/>
              </w:rPr>
              <w:t xml:space="preserve">c) Kurumca belirlenen </w:t>
            </w:r>
            <w:r w:rsidRPr="002021B7">
              <w:rPr>
                <w:rFonts w:ascii="Arial" w:eastAsia="Times New Roman" w:hAnsi="Arial" w:cs="Arial"/>
                <w:color w:val="FF0000"/>
                <w:lang w:eastAsia="tr-TR"/>
              </w:rPr>
              <w:t>şekilde</w:t>
            </w:r>
            <w:r w:rsidRPr="002021B7">
              <w:rPr>
                <w:rFonts w:ascii="Arial" w:eastAsia="Times New Roman" w:hAnsi="Arial" w:cs="Arial"/>
                <w:color w:val="000000"/>
                <w:lang w:eastAsia="tr-TR"/>
              </w:rPr>
              <w:t xml:space="preserve"> hazırlanan kısa çalışma yaptırılacak </w:t>
            </w:r>
            <w:r w:rsidRPr="002021B7">
              <w:rPr>
                <w:rFonts w:ascii="Arial" w:eastAsia="Times New Roman" w:hAnsi="Arial" w:cs="Arial"/>
                <w:color w:val="FF0000"/>
                <w:lang w:eastAsia="tr-TR"/>
              </w:rPr>
              <w:t xml:space="preserve">sigortalılara ait kısa çalışma dönemi ve kısa çalışma sürelerine </w:t>
            </w:r>
            <w:r w:rsidRPr="002021B7">
              <w:rPr>
                <w:rFonts w:ascii="Arial" w:eastAsia="Times New Roman" w:hAnsi="Arial" w:cs="Arial"/>
                <w:color w:val="000000"/>
                <w:lang w:eastAsia="tr-TR"/>
              </w:rPr>
              <w:t xml:space="preserve">ilişkin bilgileri içeren listeyi </w:t>
            </w:r>
            <w:r>
              <w:rPr>
                <w:rFonts w:ascii="Arial" w:eastAsia="Times New Roman" w:hAnsi="Arial" w:cs="Arial"/>
                <w:color w:val="FF0000"/>
                <w:lang w:eastAsia="tr-TR"/>
              </w:rPr>
              <w:t>bildirmek</w:t>
            </w:r>
          </w:p>
          <w:p w:rsidR="007E00EC" w:rsidRPr="002021B7" w:rsidRDefault="007E00EC" w:rsidP="00187F7D">
            <w:pPr>
              <w:spacing w:before="100" w:beforeAutospacing="1" w:after="100" w:afterAutospacing="1" w:line="276" w:lineRule="auto"/>
              <w:jc w:val="both"/>
              <w:rPr>
                <w:rFonts w:ascii="Arial" w:eastAsia="Times New Roman" w:hAnsi="Arial" w:cs="Arial"/>
                <w:color w:val="000000"/>
                <w:lang w:eastAsia="tr-TR"/>
              </w:rPr>
            </w:pPr>
            <w:r>
              <w:rPr>
                <w:rFonts w:ascii="Arial" w:eastAsia="Times New Roman" w:hAnsi="Arial" w:cs="Arial"/>
                <w:color w:val="000000"/>
                <w:lang w:eastAsia="tr-TR"/>
              </w:rPr>
              <w:t>zorundadır.</w:t>
            </w:r>
          </w:p>
          <w:p w:rsidR="007E00EC" w:rsidRPr="00AE7854"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(3) </w:t>
            </w:r>
            <w:r w:rsidRPr="00CD715B">
              <w:rPr>
                <w:rFonts w:ascii="Arial" w:eastAsia="Times New Roman" w:hAnsi="Arial" w:cs="Arial"/>
                <w:color w:val="FF0000"/>
                <w:lang w:eastAsia="tr-TR"/>
              </w:rPr>
              <w:t>Kısa çalışma dönemi, kısa çalışma başlama tarihi dâhil üç ayı geçemez. İşveren tarafından farklı tarihlerde aynı başvuru gerekçesi ile birden fazla kısa çalışma talebinde bulunulması halinde, üç aylık süre ilk talebin kısa çalışma başlangıç tarihinden itibaren hesaplanır. Belirlenen kısa çalışma dönemi içerisinde kalması koşuluyla, işveren tarafından her bir sigortalı için uygulanacak kısa çalışma başlama tarihi farklı olabilir. Başvuruya konu kısa çalışma dönemi, işyeri için dört haftadan az olamaz. Başvuruda kısa çalışma uygulamasına tabi tutulacağı bildirilen sigortalılar için kısa çalışma dönemi, sigortalının iş sözleşmesinin sona ermesi, aynı işverene ait diğer işyerine nakli veya iş sözleşmesinin askıya alınması durumları hariç, dört haftadan az olamaz.</w:t>
            </w:r>
          </w:p>
          <w:p w:rsidR="007E00EC" w:rsidRPr="001E60CA" w:rsidRDefault="007E00EC" w:rsidP="00187F7D">
            <w:pPr>
              <w:spacing w:before="100" w:beforeAutospacing="1" w:after="100" w:afterAutospacing="1" w:line="276" w:lineRule="auto"/>
              <w:jc w:val="both"/>
              <w:rPr>
                <w:rFonts w:ascii="Arial" w:hAnsi="Arial" w:cs="Arial"/>
              </w:rPr>
            </w:pPr>
            <w:r w:rsidRPr="007E00EC">
              <w:rPr>
                <w:rFonts w:ascii="Arial" w:eastAsia="Times New Roman" w:hAnsi="Arial" w:cs="Arial"/>
                <w:color w:val="FF0000"/>
                <w:lang w:eastAsia="tr-TR"/>
              </w:rPr>
              <w:t xml:space="preserve">(4) </w:t>
            </w:r>
            <w:r w:rsidRPr="00CD715B">
              <w:rPr>
                <w:rFonts w:ascii="Arial" w:eastAsia="Times New Roman" w:hAnsi="Arial" w:cs="Arial"/>
                <w:color w:val="FF0000"/>
                <w:lang w:eastAsia="tr-TR"/>
              </w:rPr>
              <w:t>Kısa çalışma başvurusu esnasında işyeri yönünden; işyerinde veya işyerinin bir bölümünde uygulanan kısa çalışma süresi, işyerinin haftalık normal çalışma süresinin üçte bir oranından az olamaz. Sigortalı yönünden ise kısa çalışma uygulamasına tabi tutulan sigortalının kısa çalışma süresi, sıfır olmamak kaydıyla üçte bir oranından daha az belirlenebilir.</w:t>
            </w:r>
          </w:p>
        </w:tc>
      </w:tr>
      <w:tr w:rsidR="007E00EC" w:rsidRPr="001E60CA" w:rsidTr="00187F7D">
        <w:tc>
          <w:tcPr>
            <w:tcW w:w="6374" w:type="dxa"/>
          </w:tcPr>
          <w:p w:rsidR="007E00EC" w:rsidRPr="0056614A" w:rsidRDefault="007E00EC" w:rsidP="00187F7D">
            <w:pPr>
              <w:spacing w:before="100" w:beforeAutospacing="1" w:after="100" w:afterAutospacing="1" w:line="276" w:lineRule="auto"/>
              <w:jc w:val="both"/>
              <w:rPr>
                <w:rFonts w:ascii="Arial" w:eastAsia="Times New Roman" w:hAnsi="Arial" w:cs="Arial"/>
                <w:b/>
                <w:color w:val="000000" w:themeColor="text1"/>
                <w:lang w:eastAsia="tr-TR"/>
              </w:rPr>
            </w:pPr>
            <w:r w:rsidRPr="0056614A">
              <w:rPr>
                <w:rFonts w:ascii="Arial" w:eastAsia="Times New Roman" w:hAnsi="Arial" w:cs="Arial"/>
                <w:b/>
                <w:color w:val="000000" w:themeColor="text1"/>
                <w:lang w:eastAsia="tr-TR"/>
              </w:rPr>
              <w:lastRenderedPageBreak/>
              <w:t>Talebin değerlendirilmesi</w:t>
            </w:r>
          </w:p>
          <w:p w:rsidR="007E00EC" w:rsidRPr="00AE7854" w:rsidRDefault="007E00EC" w:rsidP="00187F7D">
            <w:pPr>
              <w:spacing w:before="100" w:beforeAutospacing="1" w:after="100" w:afterAutospacing="1" w:line="276" w:lineRule="auto"/>
              <w:jc w:val="both"/>
              <w:rPr>
                <w:rFonts w:ascii="Arial" w:eastAsia="Times New Roman" w:hAnsi="Arial" w:cs="Arial"/>
                <w:b/>
                <w:color w:val="000000" w:themeColor="text1"/>
                <w:lang w:eastAsia="tr-TR"/>
              </w:rPr>
            </w:pPr>
            <w:bookmarkStart w:id="3" w:name="5"/>
            <w:bookmarkEnd w:id="3"/>
            <w:r w:rsidRPr="00AE7854">
              <w:rPr>
                <w:rFonts w:ascii="Arial" w:eastAsia="Times New Roman" w:hAnsi="Arial" w:cs="Arial"/>
                <w:b/>
                <w:color w:val="000000" w:themeColor="text1"/>
                <w:lang w:eastAsia="tr-TR"/>
              </w:rPr>
              <w:t xml:space="preserve">MADDE 5 – </w:t>
            </w:r>
          </w:p>
          <w:p w:rsidR="007E00EC" w:rsidRPr="0056614A"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(2) Genel ekonomik, sektörel veya bölgesel kriz ile dışsal etkilerden kaynaklanan dönemsel durumlardan ileri gelen zorlayıcı sebeplerin varlığı, işçi ve işveren sendikaları konfederasyonlarının iddia etmesi ya da bu yönde kuvvetli emarenin bulunması halinde, Yönetim Kurulunca karara bağlanır.</w:t>
            </w:r>
          </w:p>
          <w:p w:rsidR="007E00EC" w:rsidRPr="0056614A"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Pr="0056614A"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 xml:space="preserve">(4) Kısa çalışma talepleri; iş müfettişlerince uygunluk tespiti yapılması amacıyla Rehberlik ve Teftiş Başkanlığının ilgili birimine ivedilikle gönderilir. Uygunluk tespiti sonucu ilgili Kurum birimine gönderilir. Uygunluk tespiti sonuçları Kurum birimince işverene bildirilir. İşveren durumu, işyerinde işçilerin görebileceği bir yerde ilan eder ve varsa toplu iş sözleşmesine taraf işçi sendikasına bildirir. İlan yoluyla </w:t>
            </w:r>
            <w:r w:rsidRPr="0056614A">
              <w:rPr>
                <w:rFonts w:ascii="Arial" w:eastAsia="Times New Roman" w:hAnsi="Arial" w:cs="Arial"/>
                <w:color w:val="0070C0"/>
                <w:lang w:eastAsia="tr-TR"/>
              </w:rPr>
              <w:t>işçilere</w:t>
            </w:r>
            <w:r w:rsidRPr="0056614A">
              <w:rPr>
                <w:rFonts w:ascii="Arial" w:eastAsia="Times New Roman" w:hAnsi="Arial" w:cs="Arial"/>
                <w:color w:val="000000" w:themeColor="text1"/>
                <w:lang w:eastAsia="tr-TR"/>
              </w:rPr>
              <w:t xml:space="preserve"> duyuru</w:t>
            </w:r>
            <w:r>
              <w:rPr>
                <w:rFonts w:ascii="Arial" w:eastAsia="Times New Roman" w:hAnsi="Arial" w:cs="Arial"/>
                <w:color w:val="000000" w:themeColor="text1"/>
                <w:lang w:eastAsia="tr-TR"/>
              </w:rPr>
              <w:t xml:space="preserve"> </w:t>
            </w:r>
            <w:r w:rsidRPr="0056614A">
              <w:rPr>
                <w:rFonts w:ascii="Arial" w:eastAsia="Times New Roman" w:hAnsi="Arial" w:cs="Arial"/>
                <w:color w:val="000000" w:themeColor="text1"/>
                <w:lang w:eastAsia="tr-TR"/>
              </w:rPr>
              <w:lastRenderedPageBreak/>
              <w:t xml:space="preserve">yapılamadığı durumlarda, kısa çalışmaya tabi </w:t>
            </w:r>
            <w:r w:rsidRPr="0056614A">
              <w:rPr>
                <w:rFonts w:ascii="Arial" w:eastAsia="Times New Roman" w:hAnsi="Arial" w:cs="Arial"/>
                <w:color w:val="0070C0"/>
                <w:lang w:eastAsia="tr-TR"/>
              </w:rPr>
              <w:t>işçilere</w:t>
            </w:r>
            <w:r w:rsidRPr="0056614A">
              <w:rPr>
                <w:rFonts w:ascii="Arial" w:eastAsia="Times New Roman" w:hAnsi="Arial" w:cs="Arial"/>
                <w:color w:val="000000" w:themeColor="text1"/>
                <w:lang w:eastAsia="tr-TR"/>
              </w:rPr>
              <w:t xml:space="preserve"> yazılı bildirim yapılır.</w:t>
            </w: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p>
          <w:p w:rsidR="007E00EC" w:rsidRPr="0056614A" w:rsidRDefault="007E00EC" w:rsidP="00187F7D">
            <w:pPr>
              <w:spacing w:before="100" w:beforeAutospacing="1" w:after="100" w:afterAutospacing="1" w:line="276" w:lineRule="auto"/>
              <w:jc w:val="both"/>
              <w:rPr>
                <w:rFonts w:ascii="Arial" w:eastAsia="Times New Roman" w:hAnsi="Arial" w:cs="Arial"/>
                <w:color w:val="0070C0"/>
                <w:lang w:eastAsia="tr-TR"/>
              </w:rPr>
            </w:pPr>
            <w:r w:rsidRPr="0056614A">
              <w:rPr>
                <w:rFonts w:ascii="Arial" w:eastAsia="Times New Roman" w:hAnsi="Arial" w:cs="Arial"/>
                <w:color w:val="000000" w:themeColor="text1"/>
                <w:lang w:eastAsia="tr-TR"/>
              </w:rPr>
              <w:t xml:space="preserve">(5) Uygunluk tespiti tamamlandıktan sonra, </w:t>
            </w:r>
            <w:r w:rsidRPr="0056614A">
              <w:rPr>
                <w:rFonts w:ascii="Arial" w:eastAsia="Times New Roman" w:hAnsi="Arial" w:cs="Arial"/>
                <w:color w:val="0070C0"/>
                <w:lang w:eastAsia="tr-TR"/>
              </w:rPr>
              <w:t>kısa çalışma uygulanacak işçi listesinin değiştirilmesine ve/veya işyerinde uygulanan kısa çalışma süresinin arttırılmasına yönelik işveren talepleri, yeni başvuru olarak değerlendirilir.</w:t>
            </w:r>
          </w:p>
          <w:p w:rsidR="007E00EC" w:rsidRPr="0056614A" w:rsidRDefault="007E00EC" w:rsidP="00187F7D">
            <w:pPr>
              <w:spacing w:line="276" w:lineRule="auto"/>
              <w:jc w:val="both"/>
              <w:rPr>
                <w:rFonts w:ascii="Arial" w:hAnsi="Arial" w:cs="Arial"/>
                <w:color w:val="000000" w:themeColor="text1"/>
              </w:rPr>
            </w:pPr>
          </w:p>
        </w:tc>
        <w:tc>
          <w:tcPr>
            <w:tcW w:w="7620" w:type="dxa"/>
          </w:tcPr>
          <w:p w:rsidR="007E00EC" w:rsidRPr="0056614A" w:rsidRDefault="007E00EC" w:rsidP="00187F7D">
            <w:pPr>
              <w:spacing w:line="276" w:lineRule="auto"/>
              <w:jc w:val="both"/>
              <w:rPr>
                <w:rFonts w:ascii="Arial" w:eastAsia="Times New Roman" w:hAnsi="Arial" w:cs="Arial"/>
                <w:b/>
                <w:color w:val="000000" w:themeColor="text1"/>
                <w:lang w:eastAsia="tr-TR"/>
              </w:rPr>
            </w:pPr>
            <w:r w:rsidRPr="0056614A">
              <w:rPr>
                <w:rFonts w:ascii="Arial" w:eastAsia="Times New Roman" w:hAnsi="Arial" w:cs="Arial"/>
                <w:b/>
                <w:color w:val="000000" w:themeColor="text1"/>
                <w:lang w:eastAsia="tr-TR"/>
              </w:rPr>
              <w:lastRenderedPageBreak/>
              <w:t>Talebin değerlendirilmesi</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Pr="00AE7854" w:rsidRDefault="007E00EC" w:rsidP="00187F7D">
            <w:pPr>
              <w:spacing w:line="276" w:lineRule="auto"/>
              <w:jc w:val="both"/>
              <w:rPr>
                <w:rFonts w:ascii="Arial" w:eastAsia="Times New Roman" w:hAnsi="Arial" w:cs="Arial"/>
                <w:b/>
                <w:color w:val="000000" w:themeColor="text1"/>
                <w:lang w:eastAsia="tr-TR"/>
              </w:rPr>
            </w:pPr>
            <w:r w:rsidRPr="00AE7854">
              <w:rPr>
                <w:rFonts w:ascii="Arial" w:eastAsia="Times New Roman" w:hAnsi="Arial" w:cs="Arial"/>
                <w:b/>
                <w:color w:val="000000" w:themeColor="text1"/>
                <w:lang w:eastAsia="tr-TR"/>
              </w:rPr>
              <w:t>MADDE 5-</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Pr="0056614A" w:rsidRDefault="007E00EC" w:rsidP="00187F7D">
            <w:pPr>
              <w:spacing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 xml:space="preserve">(2) Genel ekonomik, sektörel veya bölgesel kriz, </w:t>
            </w:r>
            <w:r w:rsidRPr="00AE7854">
              <w:rPr>
                <w:rFonts w:ascii="Arial" w:eastAsia="Times New Roman" w:hAnsi="Arial" w:cs="Arial"/>
                <w:color w:val="FF0000"/>
                <w:lang w:eastAsia="tr-TR"/>
              </w:rPr>
              <w:t xml:space="preserve">genel salgın </w:t>
            </w:r>
            <w:r w:rsidRPr="0056614A">
              <w:rPr>
                <w:rFonts w:ascii="Arial" w:eastAsia="Times New Roman" w:hAnsi="Arial" w:cs="Arial"/>
                <w:color w:val="000000" w:themeColor="text1"/>
                <w:lang w:eastAsia="tr-TR"/>
              </w:rPr>
              <w:t>ile dışsal etkilerden kaynaklanan dönemsel durumlardan ileri gelen zorlayıcı sebeplerin varlığı, işçi ve işveren sendikaları konfederasyonlarının iddia etmesi ya da bu yönde kuvvetli emarenin bulunması halinde, Yönetim Kurulunca karara bağlanır.</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Pr="007E00EC" w:rsidRDefault="007E00EC" w:rsidP="00187F7D">
            <w:pPr>
              <w:spacing w:line="276" w:lineRule="auto"/>
              <w:jc w:val="both"/>
              <w:rPr>
                <w:rFonts w:ascii="Arial" w:eastAsia="Times New Roman" w:hAnsi="Arial" w:cs="Arial"/>
                <w:color w:val="FF0000"/>
                <w:lang w:eastAsia="tr-TR"/>
              </w:rPr>
            </w:pPr>
            <w:r w:rsidRPr="0056614A">
              <w:rPr>
                <w:rFonts w:ascii="Arial" w:eastAsia="Times New Roman" w:hAnsi="Arial" w:cs="Arial"/>
                <w:color w:val="000000" w:themeColor="text1"/>
                <w:lang w:eastAsia="tr-TR"/>
              </w:rPr>
              <w:t>(</w:t>
            </w:r>
            <w:r w:rsidRPr="007E00EC">
              <w:rPr>
                <w:rFonts w:ascii="Arial" w:eastAsia="Times New Roman" w:hAnsi="Arial" w:cs="Arial"/>
                <w:color w:val="FF0000"/>
                <w:lang w:eastAsia="tr-TR"/>
              </w:rPr>
              <w:t>4) İşyerinin fiziken doğrudan etkilendiği deprem, yangın, su baskını, heyelan, salgın hastalık, seferberlik ve benzeri durumlardan kaynaklanan zorlayıcı sebep gerekçesiyle işyerindeki haftalık çalışma sürelerinin geçici olarak en az üçte bir oranında azaltılması veya işyerinde faaliyetin tamamen veya kısmen geçici olarak durdurulmasına ilişkin kısa çalışma başvurularında Yönetim Kurulu kararı aranmaz.</w:t>
            </w:r>
          </w:p>
          <w:p w:rsidR="007E00EC" w:rsidRPr="007E00EC" w:rsidRDefault="007E00EC" w:rsidP="00187F7D">
            <w:pPr>
              <w:spacing w:line="276" w:lineRule="auto"/>
              <w:jc w:val="both"/>
              <w:rPr>
                <w:rFonts w:ascii="Arial" w:eastAsia="Times New Roman" w:hAnsi="Arial" w:cs="Arial"/>
                <w:color w:val="FF0000"/>
                <w:lang w:eastAsia="tr-TR"/>
              </w:rPr>
            </w:pPr>
          </w:p>
          <w:p w:rsidR="007E00EC" w:rsidRPr="0056614A" w:rsidRDefault="007E00EC" w:rsidP="00187F7D">
            <w:pPr>
              <w:spacing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(5) </w:t>
            </w:r>
            <w:r w:rsidRPr="0056614A">
              <w:rPr>
                <w:rFonts w:ascii="Arial" w:eastAsia="Times New Roman" w:hAnsi="Arial" w:cs="Arial"/>
                <w:color w:val="FF0000"/>
                <w:lang w:eastAsia="tr-TR"/>
              </w:rPr>
              <w:t>Deprem, yangın, su baskını, heyelan, salgın hastalık, seferberlik ve benzeri durumlar gerekçesiyle yapılan başvurulardan işyerinin fiziken doğrudan etkilenmediği ancak nakit darlığı, ödeme güçlüğü, pazar daralması ve stok artışı gibi sebeplerle dolaylı olarak etkilendiği gerekçesiyle yapılan başvurular Kurum birimi tarafından reddedilir.</w:t>
            </w:r>
          </w:p>
          <w:p w:rsidR="007E00EC" w:rsidRPr="0056614A" w:rsidRDefault="007E00EC" w:rsidP="00187F7D">
            <w:pPr>
              <w:spacing w:line="276" w:lineRule="auto"/>
              <w:jc w:val="both"/>
              <w:rPr>
                <w:rFonts w:ascii="Arial" w:eastAsia="Times New Roman" w:hAnsi="Arial" w:cs="Arial"/>
                <w:color w:val="FF0000"/>
                <w:lang w:eastAsia="tr-TR"/>
              </w:rPr>
            </w:pPr>
          </w:p>
          <w:p w:rsidR="007E00EC" w:rsidRPr="0056614A" w:rsidRDefault="007E00EC" w:rsidP="00187F7D">
            <w:pPr>
              <w:spacing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 xml:space="preserve">(6) Kısa çalışma talepleri; </w:t>
            </w:r>
            <w:r w:rsidRPr="0056614A">
              <w:rPr>
                <w:rFonts w:ascii="Arial" w:eastAsia="Times New Roman" w:hAnsi="Arial" w:cs="Arial"/>
                <w:color w:val="FF0000"/>
                <w:lang w:eastAsia="tr-TR"/>
              </w:rPr>
              <w:t xml:space="preserve">Kurum birimi tarafından sebep ve şekil yönünden inceleme tamamlandıktan sonra </w:t>
            </w:r>
            <w:r w:rsidRPr="0056614A">
              <w:rPr>
                <w:rFonts w:ascii="Arial" w:eastAsia="Times New Roman" w:hAnsi="Arial" w:cs="Arial"/>
                <w:color w:val="000000" w:themeColor="text1"/>
                <w:lang w:eastAsia="tr-TR"/>
              </w:rPr>
              <w:t>iş müfettişlerince uygunluk tespiti yapılması amacıyla Rehberlik ve Teftiş Başkanlığına gönderilir.</w:t>
            </w:r>
          </w:p>
          <w:p w:rsidR="007E00EC" w:rsidRPr="007E00EC" w:rsidRDefault="007E00EC" w:rsidP="00187F7D">
            <w:pPr>
              <w:spacing w:line="276" w:lineRule="auto"/>
              <w:jc w:val="both"/>
              <w:rPr>
                <w:rFonts w:ascii="Arial" w:eastAsia="Times New Roman" w:hAnsi="Arial" w:cs="Arial"/>
                <w:color w:val="FF0000"/>
                <w:lang w:eastAsia="tr-TR"/>
              </w:rPr>
            </w:pPr>
          </w:p>
          <w:p w:rsidR="007E00EC" w:rsidRPr="0056614A" w:rsidRDefault="007E00EC" w:rsidP="00187F7D">
            <w:pPr>
              <w:spacing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(7) Kurum </w:t>
            </w:r>
            <w:r w:rsidRPr="0056614A">
              <w:rPr>
                <w:rFonts w:ascii="Arial" w:eastAsia="Times New Roman" w:hAnsi="Arial" w:cs="Arial"/>
                <w:color w:val="FF0000"/>
                <w:lang w:eastAsia="tr-TR"/>
              </w:rPr>
              <w:t xml:space="preserve">birimi tarafından uygunluk tespiti yapılması amacıyla Rehberlik ve Teftiş Başkanlığına gönderilmiş olan ve uygunluk tespiti henüz tamamlanmayan kısa çalışma başvurularında, iş müfettişlerinin uygunluk tespiti sırasında gerekli gördüğü değişiklikler hariç olmak üzere, işverenler </w:t>
            </w:r>
            <w:r w:rsidRPr="0056614A">
              <w:rPr>
                <w:rFonts w:ascii="Arial" w:eastAsia="Times New Roman" w:hAnsi="Arial" w:cs="Arial"/>
                <w:color w:val="FF0000"/>
                <w:lang w:eastAsia="tr-TR"/>
              </w:rPr>
              <w:lastRenderedPageBreak/>
              <w:t>tarafından kısa çalışma döneminin değiştirilmesi, kısa çalışma süresinin artırılması ve/veya kısa çalışma uygulamasına yeni sigortalı eklenmesi hususunda herhangi bir değişiklik yapılamaz, aynı gerekçeyle yeni talep oluşturulamaz.</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Pr="0056614A" w:rsidRDefault="007E00EC" w:rsidP="00187F7D">
            <w:pPr>
              <w:spacing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 xml:space="preserve">(8) Uygunluk tespiti sonucu ilgili Kurum birimine gönderilir. Uygunluk tespiti sonuçları Kurum birimince işverene bildirilir. İşveren durumu, işyerinde sigortalıların görebileceği bir yerde ilan eder ve varsa toplu iş sözleşmesine taraf işçi sendikasına bildirir. İlan yoluyla </w:t>
            </w:r>
            <w:r w:rsidRPr="0056614A">
              <w:rPr>
                <w:rFonts w:ascii="Arial" w:eastAsia="Times New Roman" w:hAnsi="Arial" w:cs="Arial"/>
                <w:color w:val="FF0000"/>
                <w:lang w:eastAsia="tr-TR"/>
              </w:rPr>
              <w:t xml:space="preserve">sigortalılara </w:t>
            </w:r>
            <w:r w:rsidRPr="0056614A">
              <w:rPr>
                <w:rFonts w:ascii="Arial" w:eastAsia="Times New Roman" w:hAnsi="Arial" w:cs="Arial"/>
                <w:color w:val="000000" w:themeColor="text1"/>
                <w:lang w:eastAsia="tr-TR"/>
              </w:rPr>
              <w:t xml:space="preserve">duyuru yapılamadığı durumlarda, kısa çalışmaya tabi </w:t>
            </w:r>
            <w:r w:rsidRPr="0056614A">
              <w:rPr>
                <w:rFonts w:ascii="Arial" w:eastAsia="Times New Roman" w:hAnsi="Arial" w:cs="Arial"/>
                <w:color w:val="FF0000"/>
                <w:lang w:eastAsia="tr-TR"/>
              </w:rPr>
              <w:t xml:space="preserve">sigortalılara </w:t>
            </w:r>
            <w:r w:rsidRPr="0056614A">
              <w:rPr>
                <w:rFonts w:ascii="Arial" w:eastAsia="Times New Roman" w:hAnsi="Arial" w:cs="Arial"/>
                <w:color w:val="000000" w:themeColor="text1"/>
                <w:lang w:eastAsia="tr-TR"/>
              </w:rPr>
              <w:t>bildirim yapılır.</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Pr="0056614A" w:rsidRDefault="007E00EC" w:rsidP="00187F7D">
            <w:pPr>
              <w:spacing w:line="276" w:lineRule="auto"/>
              <w:jc w:val="both"/>
              <w:rPr>
                <w:rFonts w:ascii="Arial" w:eastAsia="Times New Roman" w:hAnsi="Arial" w:cs="Arial"/>
                <w:color w:val="000000" w:themeColor="text1"/>
                <w:lang w:eastAsia="tr-TR"/>
              </w:rPr>
            </w:pPr>
            <w:r w:rsidRPr="0056614A">
              <w:rPr>
                <w:rFonts w:ascii="Arial" w:eastAsia="Times New Roman" w:hAnsi="Arial" w:cs="Arial"/>
                <w:color w:val="000000" w:themeColor="text1"/>
                <w:lang w:eastAsia="tr-TR"/>
              </w:rPr>
              <w:t xml:space="preserve">(9) Uygunluk tespiti tamamlanan </w:t>
            </w:r>
            <w:r w:rsidRPr="0056614A">
              <w:rPr>
                <w:rFonts w:ascii="Arial" w:eastAsia="Times New Roman" w:hAnsi="Arial" w:cs="Arial"/>
                <w:color w:val="FF0000"/>
                <w:lang w:eastAsia="tr-TR"/>
              </w:rPr>
              <w:t>başvurularda yer alan sigortalılar için aynı kısa çalışma gerekçesi ile kısa çalışma döneminin uzatılması, kısa çalışma süresinin artırılması ve/veya kısa çalışma uygulamasına yeni sigortalı eklenmesi talepleri, ilk talebin devamı olan yeni başvuru olarak değerlendirilerek Rehberlik ve Teftiş Başkanlığına uygunluk tespiti yapılması için gönderilir. Bu kapsamdaki başvuruların başlama tarihi, ilk kısa çalışmanın başlama tarihinden önce olamaz</w:t>
            </w:r>
            <w:r w:rsidRPr="0056614A">
              <w:rPr>
                <w:rFonts w:ascii="Arial" w:eastAsia="Times New Roman" w:hAnsi="Arial" w:cs="Arial"/>
                <w:color w:val="000000" w:themeColor="text1"/>
                <w:lang w:eastAsia="tr-TR"/>
              </w:rPr>
              <w:t>.</w:t>
            </w:r>
          </w:p>
          <w:p w:rsidR="007E00EC" w:rsidRPr="0056614A" w:rsidRDefault="007E00EC" w:rsidP="00187F7D">
            <w:pPr>
              <w:spacing w:line="276" w:lineRule="auto"/>
              <w:jc w:val="both"/>
              <w:rPr>
                <w:rFonts w:ascii="Arial" w:eastAsia="Times New Roman" w:hAnsi="Arial" w:cs="Arial"/>
                <w:color w:val="000000" w:themeColor="text1"/>
                <w:lang w:eastAsia="tr-TR"/>
              </w:rPr>
            </w:pPr>
          </w:p>
          <w:p w:rsidR="007E00EC" w:rsidRDefault="007E00EC" w:rsidP="00187F7D">
            <w:pPr>
              <w:spacing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(10) </w:t>
            </w:r>
            <w:r w:rsidRPr="0056614A">
              <w:rPr>
                <w:rFonts w:ascii="Arial" w:eastAsia="Times New Roman" w:hAnsi="Arial" w:cs="Arial"/>
                <w:color w:val="FF0000"/>
                <w:lang w:eastAsia="tr-TR"/>
              </w:rPr>
              <w:t>Kısa çalışma uygulanan işyerinde kısa çalışmaya tabi tutulan bir sigortalının, aynı işverene ait diğer işyerine nakli halinde, sigortalının nakledildiği işyerinde kısa çalışmaya tabi tutulabilmesi için nakledildiği işyeri tarafından söz konusu sigortalı için yeni kısa çalışma başvurusunda bulunulması gerekir.</w:t>
            </w:r>
          </w:p>
          <w:p w:rsidR="007E00EC" w:rsidRPr="0056614A" w:rsidRDefault="007E00EC" w:rsidP="00187F7D">
            <w:pPr>
              <w:spacing w:line="276" w:lineRule="auto"/>
              <w:jc w:val="both"/>
              <w:rPr>
                <w:rFonts w:ascii="Arial" w:eastAsia="Times New Roman" w:hAnsi="Arial" w:cs="Arial"/>
                <w:color w:val="000000" w:themeColor="text1"/>
                <w:lang w:eastAsia="tr-TR"/>
              </w:rPr>
            </w:pPr>
          </w:p>
        </w:tc>
      </w:tr>
      <w:tr w:rsidR="007E00EC" w:rsidRPr="001E60CA" w:rsidTr="00187F7D">
        <w:tc>
          <w:tcPr>
            <w:tcW w:w="6374" w:type="dxa"/>
          </w:tcPr>
          <w:p w:rsidR="007E00EC" w:rsidRPr="00580D30"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580D30">
              <w:rPr>
                <w:rFonts w:ascii="Arial" w:eastAsia="Times New Roman" w:hAnsi="Arial" w:cs="Arial"/>
                <w:b/>
                <w:color w:val="000000"/>
                <w:lang w:eastAsia="tr-TR"/>
              </w:rPr>
              <w:lastRenderedPageBreak/>
              <w:t>Kısa çalışma ödeneğinden yararlanma koşulları</w:t>
            </w:r>
          </w:p>
          <w:p w:rsidR="007E00EC" w:rsidRPr="0056614A" w:rsidRDefault="007E00EC" w:rsidP="00187F7D">
            <w:pPr>
              <w:spacing w:before="100" w:beforeAutospacing="1" w:after="100" w:afterAutospacing="1" w:line="276" w:lineRule="auto"/>
              <w:jc w:val="both"/>
              <w:rPr>
                <w:rFonts w:ascii="Arial" w:eastAsia="Times New Roman" w:hAnsi="Arial" w:cs="Arial"/>
                <w:color w:val="000000"/>
                <w:lang w:eastAsia="tr-TR"/>
              </w:rPr>
            </w:pPr>
            <w:bookmarkStart w:id="4" w:name="6"/>
            <w:bookmarkEnd w:id="4"/>
            <w:r w:rsidRPr="00580D30">
              <w:rPr>
                <w:rFonts w:ascii="Arial" w:eastAsia="Times New Roman" w:hAnsi="Arial" w:cs="Arial"/>
                <w:b/>
                <w:color w:val="000000"/>
                <w:lang w:eastAsia="tr-TR"/>
              </w:rPr>
              <w:t>MADDE 6</w:t>
            </w:r>
            <w:r>
              <w:rPr>
                <w:rFonts w:ascii="Arial" w:eastAsia="Times New Roman" w:hAnsi="Arial" w:cs="Arial"/>
                <w:color w:val="000000"/>
                <w:lang w:eastAsia="tr-TR"/>
              </w:rPr>
              <w:t xml:space="preserve"> –</w:t>
            </w:r>
            <w:r w:rsidRPr="0056614A">
              <w:rPr>
                <w:rFonts w:ascii="Arial" w:eastAsia="Times New Roman" w:hAnsi="Arial" w:cs="Arial"/>
                <w:color w:val="000000"/>
                <w:lang w:eastAsia="tr-TR"/>
              </w:rPr>
              <w:t xml:space="preserve"> (1) </w:t>
            </w:r>
            <w:r w:rsidRPr="0056614A">
              <w:rPr>
                <w:rFonts w:ascii="Arial" w:eastAsia="Times New Roman" w:hAnsi="Arial" w:cs="Arial"/>
                <w:color w:val="0070C0"/>
                <w:lang w:eastAsia="tr-TR"/>
              </w:rPr>
              <w:t>İşçinin</w:t>
            </w:r>
            <w:r w:rsidRPr="0056614A">
              <w:rPr>
                <w:rFonts w:ascii="Arial" w:eastAsia="Times New Roman" w:hAnsi="Arial" w:cs="Arial"/>
                <w:color w:val="000000"/>
                <w:lang w:eastAsia="tr-TR"/>
              </w:rPr>
              <w:t xml:space="preserve"> kısa çalışma ödeneğinden yararlanabilmesi için;</w:t>
            </w:r>
          </w:p>
          <w:p w:rsidR="007E00EC" w:rsidRPr="0056614A" w:rsidRDefault="007E00EC" w:rsidP="00187F7D">
            <w:pPr>
              <w:spacing w:line="276" w:lineRule="auto"/>
              <w:jc w:val="both"/>
              <w:rPr>
                <w:rFonts w:ascii="Arial" w:hAnsi="Arial" w:cs="Arial"/>
              </w:rPr>
            </w:pPr>
            <w:r w:rsidRPr="0056614A">
              <w:rPr>
                <w:rFonts w:ascii="Arial" w:hAnsi="Arial" w:cs="Arial"/>
              </w:rPr>
              <w:lastRenderedPageBreak/>
              <w:t xml:space="preserve">b) </w:t>
            </w:r>
            <w:r w:rsidRPr="0056614A">
              <w:rPr>
                <w:rFonts w:ascii="Arial" w:hAnsi="Arial" w:cs="Arial"/>
                <w:color w:val="0070C0"/>
              </w:rPr>
              <w:t>İşçinin kısa çalışmanın başladığı tarihte, 4447 sayılı Kanunun 50 nci maddesine göre çalışma süreleri ve işsizlik sigortası primi ödeme gün sayısı bakımından işsizlik ödeneğine hak kazanmış olması,</w:t>
            </w:r>
          </w:p>
          <w:p w:rsidR="007E00EC" w:rsidRPr="0056614A" w:rsidRDefault="007E00EC" w:rsidP="00187F7D">
            <w:pPr>
              <w:spacing w:line="276" w:lineRule="auto"/>
              <w:jc w:val="both"/>
              <w:rPr>
                <w:rFonts w:ascii="Arial" w:hAnsi="Arial" w:cs="Arial"/>
              </w:rPr>
            </w:pPr>
          </w:p>
          <w:p w:rsidR="007E00EC" w:rsidRPr="001E60CA" w:rsidRDefault="007E00EC" w:rsidP="00187F7D">
            <w:pPr>
              <w:spacing w:line="276" w:lineRule="auto"/>
              <w:jc w:val="both"/>
              <w:rPr>
                <w:rFonts w:ascii="Arial" w:hAnsi="Arial" w:cs="Arial"/>
              </w:rPr>
            </w:pPr>
            <w:r w:rsidRPr="0056614A">
              <w:rPr>
                <w:rFonts w:ascii="Arial" w:hAnsi="Arial" w:cs="Arial"/>
                <w:color w:val="0070C0"/>
              </w:rPr>
              <w:t>gerekmektedir.</w:t>
            </w:r>
          </w:p>
        </w:tc>
        <w:tc>
          <w:tcPr>
            <w:tcW w:w="7620" w:type="dxa"/>
          </w:tcPr>
          <w:p w:rsidR="007E00EC" w:rsidRPr="00580D30"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580D30">
              <w:rPr>
                <w:rFonts w:ascii="Arial" w:eastAsia="Times New Roman" w:hAnsi="Arial" w:cs="Arial"/>
                <w:b/>
                <w:color w:val="000000"/>
                <w:lang w:eastAsia="tr-TR"/>
              </w:rPr>
              <w:lastRenderedPageBreak/>
              <w:t>Kısa çalışma ödeneğinden yararlanma koşulları</w:t>
            </w:r>
          </w:p>
          <w:p w:rsidR="007E00EC" w:rsidRPr="0056614A"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580D30">
              <w:rPr>
                <w:rFonts w:ascii="Arial" w:eastAsia="Times New Roman" w:hAnsi="Arial" w:cs="Arial"/>
                <w:b/>
                <w:color w:val="000000"/>
                <w:lang w:eastAsia="tr-TR"/>
              </w:rPr>
              <w:t>MADDE 6</w:t>
            </w:r>
            <w:r w:rsidRPr="00580D30">
              <w:rPr>
                <w:rFonts w:ascii="Arial" w:eastAsia="Times New Roman" w:hAnsi="Arial" w:cs="Arial"/>
                <w:color w:val="000000"/>
                <w:lang w:eastAsia="tr-TR"/>
              </w:rPr>
              <w:t xml:space="preserve"> – </w:t>
            </w:r>
            <w:r w:rsidRPr="0056614A">
              <w:rPr>
                <w:rFonts w:ascii="Arial" w:eastAsia="Times New Roman" w:hAnsi="Arial" w:cs="Arial"/>
                <w:color w:val="000000"/>
                <w:lang w:eastAsia="tr-TR"/>
              </w:rPr>
              <w:t xml:space="preserve">MADDE 6- (1) </w:t>
            </w:r>
            <w:r w:rsidRPr="0056614A">
              <w:rPr>
                <w:rFonts w:ascii="Arial" w:eastAsia="Times New Roman" w:hAnsi="Arial" w:cs="Arial"/>
                <w:color w:val="FF0000"/>
                <w:lang w:eastAsia="tr-TR"/>
              </w:rPr>
              <w:t>Sigortalının</w:t>
            </w:r>
            <w:r w:rsidRPr="0056614A">
              <w:rPr>
                <w:rFonts w:ascii="Arial" w:eastAsia="Times New Roman" w:hAnsi="Arial" w:cs="Arial"/>
                <w:color w:val="000000"/>
                <w:lang w:eastAsia="tr-TR"/>
              </w:rPr>
              <w:t xml:space="preserve"> kısa çalışma ödeneğinden yararlanabilmesi için</w:t>
            </w:r>
            <w:r>
              <w:rPr>
                <w:rFonts w:ascii="Arial" w:eastAsia="Times New Roman" w:hAnsi="Arial" w:cs="Arial"/>
                <w:color w:val="000000"/>
                <w:lang w:eastAsia="tr-TR"/>
              </w:rPr>
              <w:t>;</w:t>
            </w:r>
          </w:p>
          <w:p w:rsidR="007E00EC" w:rsidRPr="0056614A"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56614A">
              <w:rPr>
                <w:rFonts w:ascii="Arial" w:eastAsia="Times New Roman" w:hAnsi="Arial" w:cs="Arial"/>
                <w:color w:val="000000"/>
                <w:lang w:eastAsia="tr-TR"/>
              </w:rPr>
              <w:lastRenderedPageBreak/>
              <w:t xml:space="preserve">b) </w:t>
            </w:r>
            <w:r w:rsidRPr="0056614A">
              <w:rPr>
                <w:rFonts w:ascii="Arial" w:eastAsia="Times New Roman" w:hAnsi="Arial" w:cs="Arial"/>
                <w:color w:val="FF0000"/>
                <w:lang w:eastAsia="tr-TR"/>
              </w:rPr>
              <w:t>Sigortalının kısa çalışma başlama tarihinden önceki son 120 gün hizmet akdine tabi olması ve son üç yılda en az 450 gün sigortalı olarak çalışıp işsizlik</w:t>
            </w:r>
            <w:r>
              <w:rPr>
                <w:rFonts w:ascii="Arial" w:eastAsia="Times New Roman" w:hAnsi="Arial" w:cs="Arial"/>
                <w:color w:val="FF0000"/>
                <w:lang w:eastAsia="tr-TR"/>
              </w:rPr>
              <w:t xml:space="preserve"> sigortası primi ödemiş olması,</w:t>
            </w:r>
          </w:p>
          <w:p w:rsidR="007E00EC" w:rsidRPr="001E60CA" w:rsidRDefault="007E00EC" w:rsidP="00187F7D">
            <w:pPr>
              <w:spacing w:before="100" w:beforeAutospacing="1" w:after="100" w:afterAutospacing="1" w:line="276" w:lineRule="auto"/>
              <w:jc w:val="both"/>
              <w:rPr>
                <w:rFonts w:ascii="Arial" w:hAnsi="Arial" w:cs="Arial"/>
              </w:rPr>
            </w:pPr>
            <w:r w:rsidRPr="0056614A">
              <w:rPr>
                <w:rFonts w:ascii="Arial" w:eastAsia="Times New Roman" w:hAnsi="Arial" w:cs="Arial"/>
                <w:color w:val="FF0000"/>
                <w:lang w:eastAsia="tr-TR"/>
              </w:rPr>
              <w:t>gerekir</w:t>
            </w:r>
          </w:p>
        </w:tc>
      </w:tr>
      <w:tr w:rsidR="007E00EC" w:rsidRPr="001E60CA" w:rsidTr="00187F7D">
        <w:tc>
          <w:tcPr>
            <w:tcW w:w="6374" w:type="dxa"/>
          </w:tcPr>
          <w:p w:rsidR="007E00EC" w:rsidRPr="0056614A"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56614A">
              <w:rPr>
                <w:rFonts w:ascii="Arial" w:eastAsia="Times New Roman" w:hAnsi="Arial" w:cs="Arial"/>
                <w:b/>
                <w:color w:val="000000"/>
                <w:lang w:eastAsia="tr-TR"/>
              </w:rPr>
              <w:lastRenderedPageBreak/>
              <w:t>Kısa çalışma ile kısa çalışma ödeneğinin miktarı ve ödenmesi</w:t>
            </w:r>
          </w:p>
          <w:p w:rsidR="007E00EC" w:rsidRPr="003304C1"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56614A">
              <w:rPr>
                <w:rFonts w:ascii="Arial" w:eastAsia="Times New Roman" w:hAnsi="Arial" w:cs="Arial"/>
                <w:b/>
                <w:color w:val="000000"/>
                <w:lang w:eastAsia="tr-TR"/>
              </w:rPr>
              <w:t xml:space="preserve">MADDE 7 – </w:t>
            </w:r>
            <w:r w:rsidRPr="00522721">
              <w:rPr>
                <w:rFonts w:ascii="Arial" w:eastAsia="Times New Roman" w:hAnsi="Arial" w:cs="Arial"/>
                <w:color w:val="000000"/>
                <w:lang w:eastAsia="tr-TR"/>
              </w:rPr>
              <w:t xml:space="preserve">(1) Günlük kısa çalışma ödeneğinin miktarı, 22/5/2003 tarihli ve 4857 sayılı İş Kanununun 39 uncu maddesine göre </w:t>
            </w:r>
            <w:r w:rsidRPr="006672C4">
              <w:rPr>
                <w:rFonts w:ascii="Arial" w:eastAsia="Times New Roman" w:hAnsi="Arial" w:cs="Arial"/>
                <w:strike/>
                <w:color w:val="0070C0"/>
                <w:lang w:eastAsia="tr-TR"/>
              </w:rPr>
              <w:t>işçiler için</w:t>
            </w:r>
            <w:r w:rsidRPr="00522721">
              <w:rPr>
                <w:rFonts w:ascii="Arial" w:eastAsia="Times New Roman" w:hAnsi="Arial" w:cs="Arial"/>
                <w:color w:val="000000"/>
                <w:lang w:eastAsia="tr-TR"/>
              </w:rPr>
              <w:t xml:space="preserve"> uygulanan aylık asgari ücretin brüt tutarının % 150’sini geçmemek üzere, sigortalının son on iki aylık prime esas kazançları dikkate alınarak hesaplanan günlük ortalama brüt kazancının % 60’ıdır</w:t>
            </w:r>
            <w:r w:rsidRPr="0056614A">
              <w:rPr>
                <w:rFonts w:ascii="Arial" w:eastAsia="Times New Roman" w:hAnsi="Arial" w:cs="Arial"/>
                <w:b/>
                <w:color w:val="000000"/>
                <w:lang w:eastAsia="tr-TR"/>
              </w:rPr>
              <w:t xml:space="preserve">. </w:t>
            </w:r>
            <w:r w:rsidRPr="00522721">
              <w:rPr>
                <w:rFonts w:ascii="Arial" w:eastAsia="Times New Roman" w:hAnsi="Arial" w:cs="Arial"/>
                <w:color w:val="0070C0"/>
                <w:lang w:eastAsia="tr-TR"/>
              </w:rPr>
              <w:t>Kısa çalışma ödeneği, 4447 sayılı Kanunun Ek 2 nci maddesine aykırı olmamak koşuluyla aynı Kanunun 50 nci maddesindeki esaslara göre ödenir</w:t>
            </w:r>
            <w:r w:rsidRPr="00522721">
              <w:rPr>
                <w:rFonts w:ascii="Arial" w:eastAsia="Times New Roman" w:hAnsi="Arial" w:cs="Arial"/>
                <w:color w:val="000000"/>
                <w:lang w:eastAsia="tr-TR"/>
              </w:rPr>
              <w:t>.</w:t>
            </w:r>
          </w:p>
          <w:p w:rsidR="007E00EC" w:rsidRPr="00522721"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56614A">
              <w:rPr>
                <w:rFonts w:ascii="Arial" w:eastAsia="Times New Roman" w:hAnsi="Arial" w:cs="Arial"/>
                <w:color w:val="000000"/>
                <w:lang w:eastAsia="tr-TR"/>
              </w:rPr>
              <w:t>(5) Kısa çalışma ödeneği, uygunluk tespitinde belirtilen süreyi aşmamak kaydıyla fiilen gerçekleşen kısa çalışma süresi üzerinden verilir.</w:t>
            </w: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56614A">
              <w:rPr>
                <w:rFonts w:ascii="Arial" w:eastAsia="Times New Roman" w:hAnsi="Arial" w:cs="Arial"/>
                <w:color w:val="000000"/>
                <w:lang w:eastAsia="tr-TR"/>
              </w:rPr>
              <w:t xml:space="preserve"> </w:t>
            </w: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Default="007E00EC" w:rsidP="00187F7D">
            <w:pPr>
              <w:spacing w:before="100" w:beforeAutospacing="1" w:after="100" w:afterAutospacing="1" w:line="276" w:lineRule="auto"/>
              <w:jc w:val="both"/>
              <w:rPr>
                <w:rFonts w:ascii="Arial" w:eastAsia="Times New Roman" w:hAnsi="Arial" w:cs="Arial"/>
                <w:color w:val="000000"/>
                <w:lang w:eastAsia="tr-TR"/>
              </w:rPr>
            </w:pPr>
          </w:p>
          <w:p w:rsidR="007E00EC" w:rsidRPr="0056614A"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56614A">
              <w:rPr>
                <w:rFonts w:ascii="Arial" w:eastAsia="Times New Roman" w:hAnsi="Arial" w:cs="Arial"/>
                <w:color w:val="000000"/>
                <w:lang w:eastAsia="tr-TR"/>
              </w:rPr>
              <w:t xml:space="preserve">(7) </w:t>
            </w:r>
            <w:r w:rsidRPr="005665BD">
              <w:rPr>
                <w:rFonts w:ascii="Arial" w:eastAsia="Times New Roman" w:hAnsi="Arial" w:cs="Arial"/>
                <w:color w:val="0070C0"/>
                <w:lang w:eastAsia="tr-TR"/>
              </w:rPr>
              <w:t>İşçinin</w:t>
            </w:r>
            <w:r w:rsidRPr="005665BD">
              <w:rPr>
                <w:rFonts w:ascii="Arial" w:eastAsia="Times New Roman" w:hAnsi="Arial" w:cs="Arial"/>
                <w:color w:val="002060"/>
                <w:lang w:eastAsia="tr-TR"/>
              </w:rPr>
              <w:t xml:space="preserve"> </w:t>
            </w:r>
            <w:r w:rsidRPr="0056614A">
              <w:rPr>
                <w:rFonts w:ascii="Arial" w:eastAsia="Times New Roman" w:hAnsi="Arial" w:cs="Arial"/>
                <w:color w:val="000000"/>
                <w:lang w:eastAsia="tr-TR"/>
              </w:rPr>
              <w:t>kısa çalışma ödeneği aldığı süre için, 31/5/2006 tarihli ve 5510 sayılı Sosyal Sigortalar ve Genel Sağlık Sigortası Kanunu gereği ödenecek sigorta primi, İşsizlik Sigortası Fonu tarafından Sosyal Güvenlik Kurumuna aktarılır.</w:t>
            </w: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Pr="007E00EC" w:rsidRDefault="007E00EC" w:rsidP="00187F7D">
            <w:pPr>
              <w:spacing w:line="276" w:lineRule="auto"/>
              <w:jc w:val="both"/>
              <w:rPr>
                <w:rFonts w:ascii="Arial" w:eastAsia="Times New Roman" w:hAnsi="Arial" w:cs="Arial"/>
                <w:lang w:eastAsia="tr-TR"/>
              </w:rPr>
            </w:pPr>
            <w:r w:rsidRPr="0056614A">
              <w:rPr>
                <w:rFonts w:ascii="Arial" w:eastAsia="Times New Roman" w:hAnsi="Arial" w:cs="Arial"/>
                <w:color w:val="000000"/>
                <w:lang w:eastAsia="tr-TR"/>
              </w:rPr>
              <w:t xml:space="preserve">(10) </w:t>
            </w:r>
            <w:r w:rsidRPr="007E00EC">
              <w:rPr>
                <w:rFonts w:ascii="Arial" w:eastAsia="Times New Roman" w:hAnsi="Arial" w:cs="Arial"/>
                <w:lang w:eastAsia="tr-TR"/>
              </w:rPr>
              <w:t>Kısa çalışma ödeneği nafaka borçları dışında haciz veya başkasına devir veya temlik edilemez.</w:t>
            </w:r>
          </w:p>
          <w:p w:rsidR="007E00EC" w:rsidRDefault="007E00EC" w:rsidP="00187F7D">
            <w:pPr>
              <w:spacing w:line="276" w:lineRule="auto"/>
              <w:jc w:val="both"/>
              <w:rPr>
                <w:rFonts w:ascii="Arial" w:eastAsia="Times New Roman" w:hAnsi="Arial" w:cs="Arial"/>
                <w:color w:val="0070C0"/>
                <w:lang w:eastAsia="tr-TR"/>
              </w:rPr>
            </w:pPr>
          </w:p>
          <w:p w:rsidR="007E00EC" w:rsidRDefault="007E00EC" w:rsidP="00187F7D">
            <w:pPr>
              <w:spacing w:line="276" w:lineRule="auto"/>
              <w:jc w:val="both"/>
              <w:rPr>
                <w:rFonts w:ascii="Arial" w:eastAsia="Times New Roman" w:hAnsi="Arial" w:cs="Arial"/>
                <w:color w:val="000000"/>
                <w:lang w:eastAsia="tr-TR"/>
              </w:rPr>
            </w:pPr>
          </w:p>
          <w:p w:rsidR="007E00EC" w:rsidRPr="001E60CA" w:rsidRDefault="007E00EC" w:rsidP="00187F7D">
            <w:pPr>
              <w:spacing w:line="276" w:lineRule="auto"/>
              <w:jc w:val="both"/>
              <w:rPr>
                <w:rFonts w:ascii="Arial" w:hAnsi="Arial" w:cs="Arial"/>
              </w:rPr>
            </w:pPr>
            <w:r>
              <w:t xml:space="preserve"> </w:t>
            </w:r>
            <w:r w:rsidRPr="0056614A">
              <w:rPr>
                <w:rFonts w:ascii="Arial" w:eastAsia="Times New Roman" w:hAnsi="Arial" w:cs="Arial"/>
                <w:color w:val="000000"/>
                <w:lang w:eastAsia="tr-TR"/>
              </w:rPr>
              <w:t xml:space="preserve">(11) İşverenin hatalı bilgi ve belge vermesi nedeniyle yapılan fazla ödemeler, yasal faizi ile birlikte işverenden, </w:t>
            </w:r>
            <w:r w:rsidRPr="005665BD">
              <w:rPr>
                <w:rFonts w:ascii="Arial" w:eastAsia="Times New Roman" w:hAnsi="Arial" w:cs="Arial"/>
                <w:color w:val="0070C0"/>
                <w:lang w:eastAsia="tr-TR"/>
              </w:rPr>
              <w:t>işçinin</w:t>
            </w:r>
            <w:r w:rsidRPr="0056614A">
              <w:rPr>
                <w:rFonts w:ascii="Arial" w:eastAsia="Times New Roman" w:hAnsi="Arial" w:cs="Arial"/>
                <w:color w:val="000000"/>
                <w:lang w:eastAsia="tr-TR"/>
              </w:rPr>
              <w:t xml:space="preserve"> kusurundan kaynaklanan fazla ödemeler ise yasal faizi ile birlikte </w:t>
            </w:r>
            <w:r w:rsidRPr="001A2112">
              <w:rPr>
                <w:rFonts w:ascii="Arial" w:eastAsia="Times New Roman" w:hAnsi="Arial" w:cs="Arial"/>
                <w:color w:val="0070C0"/>
                <w:lang w:eastAsia="tr-TR"/>
              </w:rPr>
              <w:t>işçiden</w:t>
            </w:r>
            <w:r w:rsidRPr="0056614A">
              <w:rPr>
                <w:rFonts w:ascii="Arial" w:eastAsia="Times New Roman" w:hAnsi="Arial" w:cs="Arial"/>
                <w:color w:val="000000"/>
                <w:lang w:eastAsia="tr-TR"/>
              </w:rPr>
              <w:t xml:space="preserve"> tahsil edilir.</w:t>
            </w:r>
          </w:p>
        </w:tc>
        <w:tc>
          <w:tcPr>
            <w:tcW w:w="7620" w:type="dxa"/>
          </w:tcPr>
          <w:p w:rsidR="007E00EC" w:rsidRPr="00580D30"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580D30">
              <w:rPr>
                <w:rFonts w:ascii="Arial" w:eastAsia="Times New Roman" w:hAnsi="Arial" w:cs="Arial"/>
                <w:b/>
                <w:color w:val="000000"/>
                <w:lang w:eastAsia="tr-TR"/>
              </w:rPr>
              <w:lastRenderedPageBreak/>
              <w:t>Kısa çalışma</w:t>
            </w:r>
            <w:r w:rsidRPr="001E60CA">
              <w:rPr>
                <w:rFonts w:ascii="Arial" w:eastAsia="Times New Roman" w:hAnsi="Arial" w:cs="Arial"/>
                <w:b/>
                <w:color w:val="000000"/>
                <w:lang w:eastAsia="tr-TR"/>
              </w:rPr>
              <w:t xml:space="preserve"> </w:t>
            </w:r>
            <w:r w:rsidRPr="00522721">
              <w:rPr>
                <w:rFonts w:ascii="Arial" w:eastAsia="Times New Roman" w:hAnsi="Arial" w:cs="Arial"/>
                <w:b/>
                <w:color w:val="000000" w:themeColor="text1"/>
                <w:lang w:eastAsia="tr-TR"/>
              </w:rPr>
              <w:t xml:space="preserve">ile kısa çalışma </w:t>
            </w:r>
            <w:r w:rsidRPr="00580D30">
              <w:rPr>
                <w:rFonts w:ascii="Arial" w:eastAsia="Times New Roman" w:hAnsi="Arial" w:cs="Arial"/>
                <w:b/>
                <w:color w:val="000000"/>
                <w:lang w:eastAsia="tr-TR"/>
              </w:rPr>
              <w:t>ödeneğinin miktarı ve ödenmesi</w:t>
            </w:r>
          </w:p>
          <w:p w:rsidR="007E00EC" w:rsidRPr="00DA5A10"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580D30">
              <w:rPr>
                <w:rFonts w:ascii="Arial" w:eastAsia="Times New Roman" w:hAnsi="Arial" w:cs="Arial"/>
                <w:b/>
                <w:color w:val="000000"/>
                <w:lang w:eastAsia="tr-TR"/>
              </w:rPr>
              <w:t>MADDE 7</w:t>
            </w:r>
            <w:r w:rsidRPr="00580D30">
              <w:rPr>
                <w:rFonts w:ascii="Arial" w:eastAsia="Times New Roman" w:hAnsi="Arial" w:cs="Arial"/>
                <w:color w:val="000000"/>
                <w:lang w:eastAsia="tr-TR"/>
              </w:rPr>
              <w:t xml:space="preserve"> – </w:t>
            </w:r>
            <w:r w:rsidRPr="00DA5A10">
              <w:rPr>
                <w:rFonts w:ascii="Arial" w:eastAsia="Times New Roman" w:hAnsi="Arial" w:cs="Arial"/>
                <w:color w:val="000000"/>
                <w:lang w:eastAsia="tr-TR"/>
              </w:rPr>
              <w:t>(1) Günlük kısa çalışma ödeneğinin miktarı, 22/5/2003 tarihli ve 4857 sayılı İş Kanununun 39 uncu maddesine göre uygulanan aylık asgari ücretin brüt tutarının % 150’sini geçmemek üzere, sigortalının son on iki aylık prime esas kazançları dikkate alınarak hesaplanan günlük orta</w:t>
            </w:r>
            <w:r>
              <w:rPr>
                <w:rFonts w:ascii="Arial" w:eastAsia="Times New Roman" w:hAnsi="Arial" w:cs="Arial"/>
                <w:color w:val="000000"/>
                <w:lang w:eastAsia="tr-TR"/>
              </w:rPr>
              <w:t>lama brüt kazancının % 60’ıdır.</w:t>
            </w:r>
          </w:p>
          <w:p w:rsidR="007E00EC" w:rsidRPr="00DA5A10"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7E00EC">
              <w:rPr>
                <w:rFonts w:ascii="Arial" w:eastAsia="Times New Roman" w:hAnsi="Arial" w:cs="Arial"/>
                <w:color w:val="FF0000"/>
                <w:lang w:eastAsia="tr-TR"/>
              </w:rPr>
              <w:t xml:space="preserve">(3) Kısa çalışma döneminde, kısa çalışmanın başladığı ve sona erdiği aylar parmak hesabı </w:t>
            </w:r>
            <w:r w:rsidRPr="00DA5A10">
              <w:rPr>
                <w:rFonts w:ascii="Arial" w:eastAsia="Times New Roman" w:hAnsi="Arial" w:cs="Arial"/>
                <w:color w:val="FF0000"/>
                <w:lang w:eastAsia="tr-TR"/>
              </w:rPr>
              <w:t>yapılarak fiili gün sayısı üzerinden; ara aylar, şubat ayı dâhil, 30 gün üzerinden değerlendirilir</w:t>
            </w:r>
            <w:r w:rsidRPr="00DA5A10">
              <w:rPr>
                <w:rFonts w:ascii="Arial" w:eastAsia="Times New Roman" w:hAnsi="Arial" w:cs="Arial"/>
                <w:color w:val="000000"/>
                <w:lang w:eastAsia="tr-TR"/>
              </w:rPr>
              <w:t>.</w:t>
            </w:r>
          </w:p>
          <w:p w:rsidR="007E00EC"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5665BD">
              <w:rPr>
                <w:rFonts w:ascii="Arial" w:eastAsia="Times New Roman" w:hAnsi="Arial" w:cs="Arial"/>
                <w:color w:val="000000"/>
                <w:lang w:eastAsia="tr-TR"/>
              </w:rPr>
              <w:t xml:space="preserve">(7) Kısa çalışma ödeneği, uygunluk tespitinde belirtilen süreyi aşmamak kaydıyla fiilen gerçekleşen kısa çalışma süresi üzerinden verilir. </w:t>
            </w:r>
            <w:r w:rsidRPr="005665BD">
              <w:rPr>
                <w:rFonts w:ascii="Arial" w:eastAsia="Times New Roman" w:hAnsi="Arial" w:cs="Arial"/>
                <w:color w:val="FF0000"/>
                <w:lang w:eastAsia="tr-TR"/>
              </w:rPr>
              <w:t>Sosyal Güvenlik Kurumuna verilen aylık prim ve hizmet belgeleri veya muhtasar ve prim hizmet beyannameleri ile uyumlu bir şekilde fiilen gerçekleşen kısa çalışma süresinde, haftalık çalışma süresinin en az üçte bir oranında azaltılmış olması kuralı aranmaz.</w:t>
            </w:r>
          </w:p>
          <w:p w:rsidR="007E00EC" w:rsidRPr="005665BD"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7E00EC">
              <w:rPr>
                <w:rFonts w:ascii="Arial" w:eastAsia="Times New Roman" w:hAnsi="Arial" w:cs="Arial"/>
                <w:color w:val="FF0000"/>
                <w:lang w:eastAsia="tr-TR"/>
              </w:rPr>
              <w:t xml:space="preserve">(8) Kısa </w:t>
            </w:r>
            <w:r w:rsidRPr="005665BD">
              <w:rPr>
                <w:rFonts w:ascii="Arial" w:eastAsia="Times New Roman" w:hAnsi="Arial" w:cs="Arial"/>
                <w:color w:val="FF0000"/>
                <w:lang w:eastAsia="tr-TR"/>
              </w:rPr>
              <w:t>çalışma döneminde fiili gerçekleşen kısa çalışma sürelerine ilişkin bildirimler ve değişiklikler, kısa çalışma döneminin son ayına ilişkin aylık prim ve hizmet belgelerinin veya muhtasar ve prim hizmet beyannamelerinin verilmesi gereken tarihi izleyen ayın sonuna kadar işverenler tarafından Kurum birimine iletilmesi halinde ödemelerde esas alınır.</w:t>
            </w:r>
          </w:p>
          <w:p w:rsidR="007E00EC" w:rsidRPr="005665BD"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7E00EC">
              <w:rPr>
                <w:rFonts w:ascii="Arial" w:eastAsia="Times New Roman" w:hAnsi="Arial" w:cs="Arial"/>
                <w:color w:val="FF0000"/>
                <w:lang w:eastAsia="tr-TR"/>
              </w:rPr>
              <w:lastRenderedPageBreak/>
              <w:t xml:space="preserve">(9) Birden fazla işyerinde çalışırken, çalıştıkları işyerlerinde kısa çalışma uygulamasına </w:t>
            </w:r>
            <w:r w:rsidRPr="005665BD">
              <w:rPr>
                <w:rFonts w:ascii="Arial" w:eastAsia="Times New Roman" w:hAnsi="Arial" w:cs="Arial"/>
                <w:color w:val="FF0000"/>
                <w:lang w:eastAsia="tr-TR"/>
              </w:rPr>
              <w:t>tabi tutulan sigortalılar adına işverenleri tarafından ayrı ayrı bildirilen prim ödeme gün sayıları toplanır. Bu kişiler adına 30 günden eksik kalan gün sayısı kadar, uygunluk tespitinde belirtilen süreyi aşmamak kaydıyla kısa çalışma ödeneği ödenir. İlgili ayda toplamda 30 gün ve üzeri prim bildirilmesi halinde, söz konusu ay için kısa çalışma ödeneği ödenmez.</w:t>
            </w:r>
          </w:p>
          <w:p w:rsidR="007E00EC" w:rsidRPr="007E00EC"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(10) Kısa çalışma uygulanacak kısmi süreli çalışan sigortalılar için kısa çalışma süresi, sigortalının kısa çalışma döneminden önceki haftalık normal çalışma süresinden fazla olamaz.</w:t>
            </w:r>
          </w:p>
          <w:p w:rsidR="007E00EC" w:rsidRPr="007E00EC"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(11) İşyerinde iş sözleşmesi askıda olan sigortalı adına kısa çalışma talebinde bulunulabilmesi için söz konusu sigortalının kısa çalışma başlama tarihi veya öncesinde işe başlatılmış olması gerekir.</w:t>
            </w:r>
          </w:p>
          <w:p w:rsidR="007E00EC" w:rsidRPr="007E00EC"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(12) İşvereni tarafından aynı işyerinden, aynı gerekçeyle, aynı sigortalı için birden fazla kısa çalışma başvurusu yapılması halinde sigortalının kısa çalışma hak sahipliği, sigortalının ilk başvurudaki kısa çalışma başlangıç tarihi esas alınarak incelenir.</w:t>
            </w:r>
          </w:p>
          <w:p w:rsidR="007E00EC"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(13) Kısa çalışma ödeneği, her ayın beşinde aylık olarak sigortalının kendisine </w:t>
            </w:r>
            <w:r w:rsidRPr="005665BD">
              <w:rPr>
                <w:rFonts w:ascii="Arial" w:eastAsia="Times New Roman" w:hAnsi="Arial" w:cs="Arial"/>
                <w:color w:val="FF0000"/>
                <w:lang w:eastAsia="tr-TR"/>
              </w:rPr>
              <w:t>ödenir. Ödeme tarihini öne çekmeye Çalışma ve Sosyal Güvenlik Bakanı yetkilidir.</w:t>
            </w:r>
          </w:p>
          <w:p w:rsidR="007E00EC"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r w:rsidRPr="005665BD">
              <w:rPr>
                <w:rFonts w:ascii="Arial" w:eastAsia="Times New Roman" w:hAnsi="Arial" w:cs="Arial"/>
                <w:color w:val="000000" w:themeColor="text1"/>
                <w:lang w:eastAsia="tr-TR"/>
              </w:rPr>
              <w:t xml:space="preserve">(15) </w:t>
            </w:r>
            <w:r w:rsidRPr="005665BD">
              <w:rPr>
                <w:rFonts w:ascii="Arial" w:eastAsia="Times New Roman" w:hAnsi="Arial" w:cs="Arial"/>
                <w:color w:val="FF0000"/>
                <w:lang w:eastAsia="tr-TR"/>
              </w:rPr>
              <w:t xml:space="preserve">Sigortalının </w:t>
            </w:r>
            <w:r w:rsidRPr="005665BD">
              <w:rPr>
                <w:rFonts w:ascii="Arial" w:eastAsia="Times New Roman" w:hAnsi="Arial" w:cs="Arial"/>
                <w:color w:val="000000" w:themeColor="text1"/>
                <w:lang w:eastAsia="tr-TR"/>
              </w:rPr>
              <w:t>kısa çalışma ödeneği aldığı süre için, 31/5/2006 tarihli ve 5510 sayılı Sosyal Sigortalar ve Genel Sağlık Sigortası Kanunu gereği ödenecek sigorta primi, İşsizlik Sigortası Fonu tarafından Sosyal Güvenlik Kurumuna aktarılı</w:t>
            </w:r>
            <w:r>
              <w:rPr>
                <w:rFonts w:ascii="Arial" w:eastAsia="Times New Roman" w:hAnsi="Arial" w:cs="Arial"/>
                <w:color w:val="000000" w:themeColor="text1"/>
                <w:lang w:eastAsia="tr-TR"/>
              </w:rPr>
              <w:t>r.</w:t>
            </w:r>
          </w:p>
          <w:p w:rsidR="007E00EC" w:rsidRPr="00522721"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7E00EC">
              <w:rPr>
                <w:rFonts w:ascii="Arial" w:eastAsia="Times New Roman" w:hAnsi="Arial" w:cs="Arial"/>
                <w:color w:val="FF0000"/>
                <w:lang w:eastAsia="tr-TR"/>
              </w:rPr>
              <w:t xml:space="preserve">(16) Hak </w:t>
            </w:r>
            <w:r w:rsidRPr="005665BD">
              <w:rPr>
                <w:rFonts w:ascii="Arial" w:eastAsia="Times New Roman" w:hAnsi="Arial" w:cs="Arial"/>
                <w:color w:val="FF0000"/>
                <w:lang w:eastAsia="tr-TR"/>
              </w:rPr>
              <w:t xml:space="preserve">sahipliğine esas kısa çalışma başlama tarihi 1/3/2024 ve sonrasında olan sigortalılar için, kısa çalışma ödeneği olarak ödenen süreler, sigortalının </w:t>
            </w:r>
            <w:r w:rsidRPr="005665BD">
              <w:rPr>
                <w:rFonts w:ascii="Arial" w:eastAsia="Times New Roman" w:hAnsi="Arial" w:cs="Arial"/>
                <w:color w:val="FF0000"/>
                <w:lang w:eastAsia="tr-TR"/>
              </w:rPr>
              <w:lastRenderedPageBreak/>
              <w:t>aynı gerekçe ile yapılmış hak sahipliğine esas ilk kısa çalışma talebinin başlama tarihinden itibaren üç yıl içerisindeki hizmet akdi fesihlerine istinaden yapılacak işsizlik ödeneği ödemelerine ilişkin hak sahipliği sürelerinden düşülür.</w:t>
            </w:r>
          </w:p>
          <w:p w:rsidR="007E00EC" w:rsidRPr="005665BD"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r w:rsidRPr="005665BD">
              <w:rPr>
                <w:rFonts w:ascii="Arial" w:eastAsia="Times New Roman" w:hAnsi="Arial" w:cs="Arial"/>
                <w:color w:val="000000" w:themeColor="text1"/>
                <w:lang w:eastAsia="tr-TR"/>
              </w:rPr>
              <w:t xml:space="preserve">(17) Kısa çalışma ödeneği, </w:t>
            </w:r>
            <w:r w:rsidRPr="005665BD">
              <w:rPr>
                <w:rFonts w:ascii="Arial" w:eastAsia="Times New Roman" w:hAnsi="Arial" w:cs="Arial"/>
                <w:color w:val="FF0000"/>
                <w:lang w:eastAsia="tr-TR"/>
              </w:rPr>
              <w:t>damga vergisi hariç herhangi bir vergi ve kesintiye tabi tutulamaz</w:t>
            </w:r>
            <w:r w:rsidRPr="005665BD">
              <w:rPr>
                <w:rFonts w:ascii="Arial" w:eastAsia="Times New Roman" w:hAnsi="Arial" w:cs="Arial"/>
                <w:color w:val="000000" w:themeColor="text1"/>
                <w:lang w:eastAsia="tr-TR"/>
              </w:rPr>
              <w:t xml:space="preserve">, nafaka borçları dışında </w:t>
            </w:r>
            <w:r w:rsidRPr="005665BD">
              <w:rPr>
                <w:rFonts w:ascii="Arial" w:eastAsia="Times New Roman" w:hAnsi="Arial" w:cs="Arial"/>
                <w:color w:val="FF0000"/>
                <w:lang w:eastAsia="tr-TR"/>
              </w:rPr>
              <w:t>onda birinden fazlası</w:t>
            </w:r>
            <w:r w:rsidRPr="005665BD">
              <w:rPr>
                <w:rFonts w:ascii="Arial" w:eastAsia="Times New Roman" w:hAnsi="Arial" w:cs="Arial"/>
                <w:color w:val="000000" w:themeColor="text1"/>
                <w:lang w:eastAsia="tr-TR"/>
              </w:rPr>
              <w:t xml:space="preserve"> haczedilemez veya başkasına devir veya temlik edilemez.</w:t>
            </w:r>
          </w:p>
          <w:p w:rsidR="007E00EC" w:rsidRPr="005665BD" w:rsidRDefault="007E00EC" w:rsidP="00187F7D">
            <w:pPr>
              <w:spacing w:before="100" w:beforeAutospacing="1" w:after="100" w:afterAutospacing="1" w:line="276" w:lineRule="auto"/>
              <w:jc w:val="both"/>
              <w:rPr>
                <w:rFonts w:ascii="Arial" w:eastAsia="Times New Roman" w:hAnsi="Arial" w:cs="Arial"/>
                <w:color w:val="000000" w:themeColor="text1"/>
                <w:lang w:eastAsia="tr-TR"/>
              </w:rPr>
            </w:pPr>
            <w:r w:rsidRPr="005665BD">
              <w:rPr>
                <w:rFonts w:ascii="Arial" w:eastAsia="Times New Roman" w:hAnsi="Arial" w:cs="Arial"/>
                <w:color w:val="000000" w:themeColor="text1"/>
                <w:lang w:eastAsia="tr-TR"/>
              </w:rPr>
              <w:t xml:space="preserve">(18) İşverenin hatalı bilgi ve belge vermesi nedeniyle yapılan fazla ödemeler, yasal faizi ile birlikte işverenden </w:t>
            </w:r>
            <w:r w:rsidRPr="005665BD">
              <w:rPr>
                <w:rFonts w:ascii="Arial" w:eastAsia="Times New Roman" w:hAnsi="Arial" w:cs="Arial"/>
                <w:color w:val="FF0000"/>
                <w:lang w:eastAsia="tr-TR"/>
              </w:rPr>
              <w:t xml:space="preserve">tahsil edilir. </w:t>
            </w:r>
            <w:r w:rsidRPr="005665BD">
              <w:rPr>
                <w:rFonts w:ascii="Arial" w:eastAsia="Times New Roman" w:hAnsi="Arial" w:cs="Arial"/>
                <w:color w:val="000000" w:themeColor="text1"/>
                <w:lang w:eastAsia="tr-TR"/>
              </w:rPr>
              <w:t>Sigortalının kusurundan kaynaklanan fazla ödemeler ise</w:t>
            </w:r>
            <w:r w:rsidRPr="005665BD">
              <w:rPr>
                <w:rFonts w:ascii="Arial" w:eastAsia="Times New Roman" w:hAnsi="Arial" w:cs="Arial"/>
                <w:color w:val="FF0000"/>
                <w:lang w:eastAsia="tr-TR"/>
              </w:rPr>
              <w:t xml:space="preserve">, ölen sigortalılara ait fazla ödemeler hariç, </w:t>
            </w:r>
            <w:r w:rsidRPr="005665BD">
              <w:rPr>
                <w:rFonts w:ascii="Arial" w:eastAsia="Times New Roman" w:hAnsi="Arial" w:cs="Arial"/>
                <w:color w:val="000000" w:themeColor="text1"/>
                <w:lang w:eastAsia="tr-TR"/>
              </w:rPr>
              <w:t xml:space="preserve">yasal faizi ile birlikte </w:t>
            </w:r>
            <w:r w:rsidRPr="001A2112">
              <w:rPr>
                <w:rFonts w:ascii="Arial" w:eastAsia="Times New Roman" w:hAnsi="Arial" w:cs="Arial"/>
                <w:color w:val="FF0000"/>
                <w:lang w:eastAsia="tr-TR"/>
              </w:rPr>
              <w:t xml:space="preserve">sigortalıdan </w:t>
            </w:r>
            <w:r w:rsidRPr="005665BD">
              <w:rPr>
                <w:rFonts w:ascii="Arial" w:eastAsia="Times New Roman" w:hAnsi="Arial" w:cs="Arial"/>
                <w:color w:val="000000" w:themeColor="text1"/>
                <w:lang w:eastAsia="tr-TR"/>
              </w:rPr>
              <w:t>tahsil edilir.</w:t>
            </w:r>
          </w:p>
          <w:p w:rsidR="007E00EC" w:rsidRPr="001E60CA" w:rsidRDefault="007E00EC" w:rsidP="00187F7D">
            <w:pPr>
              <w:spacing w:before="100" w:beforeAutospacing="1" w:after="100" w:afterAutospacing="1" w:line="276" w:lineRule="auto"/>
              <w:jc w:val="both"/>
              <w:rPr>
                <w:rFonts w:ascii="Arial" w:eastAsia="Times New Roman" w:hAnsi="Arial" w:cs="Arial"/>
                <w:color w:val="000000"/>
                <w:lang w:eastAsia="tr-TR"/>
              </w:rPr>
            </w:pPr>
          </w:p>
        </w:tc>
      </w:tr>
      <w:tr w:rsidR="007E00EC" w:rsidRPr="001E60CA" w:rsidTr="00187F7D">
        <w:tc>
          <w:tcPr>
            <w:tcW w:w="6374" w:type="dxa"/>
          </w:tcPr>
          <w:p w:rsidR="007E00EC" w:rsidRPr="00D936AA" w:rsidRDefault="007E00EC" w:rsidP="00187F7D">
            <w:pPr>
              <w:spacing w:before="100" w:beforeAutospacing="1" w:after="100" w:afterAutospacing="1" w:line="276" w:lineRule="auto"/>
              <w:jc w:val="both"/>
              <w:rPr>
                <w:rFonts w:ascii="Arial" w:hAnsi="Arial" w:cs="Arial"/>
                <w:b/>
              </w:rPr>
            </w:pPr>
            <w:r w:rsidRPr="00D936AA">
              <w:rPr>
                <w:rFonts w:ascii="Arial" w:hAnsi="Arial" w:cs="Arial"/>
                <w:b/>
              </w:rPr>
              <w:lastRenderedPageBreak/>
              <w:t>Kısa çalışma ödeneğinin denetimi ve durdurulması</w:t>
            </w:r>
          </w:p>
          <w:p w:rsidR="007E00EC" w:rsidRPr="00522721" w:rsidRDefault="007E00EC" w:rsidP="00187F7D">
            <w:pPr>
              <w:spacing w:before="100" w:beforeAutospacing="1" w:after="100" w:afterAutospacing="1" w:line="276" w:lineRule="auto"/>
              <w:jc w:val="both"/>
              <w:rPr>
                <w:rFonts w:ascii="Arial" w:hAnsi="Arial" w:cs="Arial"/>
                <w:b/>
              </w:rPr>
            </w:pPr>
            <w:r w:rsidRPr="00522721">
              <w:rPr>
                <w:rFonts w:ascii="Arial" w:hAnsi="Arial" w:cs="Arial"/>
                <w:b/>
              </w:rPr>
              <w:t xml:space="preserve">MADDE 8 – </w:t>
            </w:r>
            <w:r w:rsidRPr="00131DC3">
              <w:rPr>
                <w:rFonts w:ascii="Arial" w:hAnsi="Arial" w:cs="Arial"/>
              </w:rPr>
              <w:t xml:space="preserve">(2) Kısa çalışma uygulaması devam eden işyerlerinde yapılan inceleme sırasında işverenin ödenek alan </w:t>
            </w:r>
            <w:r w:rsidRPr="00131DC3">
              <w:rPr>
                <w:rFonts w:ascii="Arial" w:hAnsi="Arial" w:cs="Arial"/>
                <w:color w:val="0070C0"/>
              </w:rPr>
              <w:t>işçilerin</w:t>
            </w:r>
            <w:r w:rsidRPr="00131DC3">
              <w:rPr>
                <w:rFonts w:ascii="Arial" w:hAnsi="Arial" w:cs="Arial"/>
              </w:rPr>
              <w:t xml:space="preserve"> çalışma süreleri ile ilgili hatalı bilgi ve belge verdiğinin tespit edilmesi ve iş müfettişinin yazılı talebi halinde hakkında hatalı bilgi verilen </w:t>
            </w:r>
            <w:r w:rsidRPr="007E00EC">
              <w:rPr>
                <w:rFonts w:ascii="Arial" w:hAnsi="Arial" w:cs="Arial"/>
                <w:color w:val="0070C0"/>
              </w:rPr>
              <w:t xml:space="preserve">işçi </w:t>
            </w:r>
            <w:r w:rsidRPr="00131DC3">
              <w:rPr>
                <w:rFonts w:ascii="Arial" w:hAnsi="Arial" w:cs="Arial"/>
              </w:rPr>
              <w:t>sayısı da dikkate alınarak kısa çalışma ödeneği durdurulur.</w:t>
            </w:r>
          </w:p>
          <w:p w:rsidR="007E00EC" w:rsidRPr="001E60CA" w:rsidRDefault="007E00EC" w:rsidP="00187F7D">
            <w:pPr>
              <w:spacing w:before="100" w:beforeAutospacing="1" w:after="100" w:afterAutospacing="1" w:line="276" w:lineRule="auto"/>
              <w:jc w:val="both"/>
              <w:rPr>
                <w:rFonts w:ascii="Arial" w:hAnsi="Arial" w:cs="Arial"/>
              </w:rPr>
            </w:pPr>
            <w:r w:rsidRPr="00131DC3">
              <w:rPr>
                <w:rFonts w:ascii="Arial" w:hAnsi="Arial" w:cs="Arial"/>
              </w:rPr>
              <w:t xml:space="preserve">(3) Kısa çalışma başvurularında talebin uygunluğunun tespiti için Bakanlık tarafından 10/2/1954 tarihli ve 6245 sayılı Harcırah Kanunu kapsamında yapılan giderler İşsizlik Sigortası Fonundan karşılanır. Bu kapsamdaki harcamalar için Bakanlık tarafından belirlenecek tutar her ayın 25’inde talep edilir. Talep edilen bu tutar, bildirimin yapıldığı ayın en geç son gününe kadar İşsizlik Sigortası Fonundan, </w:t>
            </w:r>
            <w:r w:rsidRPr="00131DC3">
              <w:rPr>
                <w:rFonts w:ascii="Arial" w:hAnsi="Arial" w:cs="Arial"/>
                <w:color w:val="0070C0"/>
              </w:rPr>
              <w:t xml:space="preserve">Bakanlığın bildireceği </w:t>
            </w:r>
            <w:r w:rsidRPr="00131DC3">
              <w:rPr>
                <w:rFonts w:ascii="Arial" w:hAnsi="Arial" w:cs="Arial"/>
              </w:rPr>
              <w:t xml:space="preserve">banka </w:t>
            </w:r>
            <w:r w:rsidRPr="00131DC3">
              <w:rPr>
                <w:rFonts w:ascii="Arial" w:hAnsi="Arial" w:cs="Arial"/>
              </w:rPr>
              <w:lastRenderedPageBreak/>
              <w:t xml:space="preserve">hesabına aktarılır. Bu madde kapsamında aktarılan tutarlardan, herhangi bir sebeple Bakanlık hesabında fazla kalan miktarlar, bir sonraki ayda talep edilecek miktardan düşülür. Bu maddede belirtilen tarihlerin hafta sonu tatili veya resmi tatil gününe denk gelmesi halinde takip eden ilk iş günü işlemler gerçekleştirilir. Ödeme işlemi gerçekleştikten sonra giderlere ilişkin bilgi ve belgelerin birer nüshası </w:t>
            </w:r>
            <w:r w:rsidRPr="00131DC3">
              <w:rPr>
                <w:rFonts w:ascii="Arial" w:hAnsi="Arial" w:cs="Arial"/>
                <w:color w:val="0070C0"/>
              </w:rPr>
              <w:t xml:space="preserve">İşsizlik Sigortası Fonuna </w:t>
            </w:r>
            <w:r w:rsidRPr="00131DC3">
              <w:rPr>
                <w:rFonts w:ascii="Arial" w:hAnsi="Arial" w:cs="Arial"/>
              </w:rPr>
              <w:t>gönderilir.</w:t>
            </w:r>
          </w:p>
        </w:tc>
        <w:tc>
          <w:tcPr>
            <w:tcW w:w="7620" w:type="dxa"/>
          </w:tcPr>
          <w:p w:rsidR="007E00EC" w:rsidRPr="00D936AA" w:rsidRDefault="007E00EC" w:rsidP="00187F7D">
            <w:pPr>
              <w:spacing w:line="276" w:lineRule="auto"/>
              <w:jc w:val="both"/>
              <w:rPr>
                <w:rFonts w:ascii="Arial" w:hAnsi="Arial" w:cs="Arial"/>
                <w:b/>
              </w:rPr>
            </w:pPr>
            <w:r w:rsidRPr="00D936AA">
              <w:rPr>
                <w:rFonts w:ascii="Arial" w:hAnsi="Arial" w:cs="Arial"/>
                <w:b/>
              </w:rPr>
              <w:lastRenderedPageBreak/>
              <w:t>Kısa çalışma ödeneğinin denetimi ve durdurulması</w:t>
            </w:r>
          </w:p>
          <w:p w:rsidR="007E00EC" w:rsidRPr="00131DC3" w:rsidRDefault="007E00EC" w:rsidP="00187F7D">
            <w:pPr>
              <w:spacing w:line="276" w:lineRule="auto"/>
              <w:jc w:val="both"/>
              <w:rPr>
                <w:rFonts w:ascii="Arial" w:hAnsi="Arial" w:cs="Arial"/>
              </w:rPr>
            </w:pPr>
          </w:p>
          <w:p w:rsidR="007E00EC" w:rsidRPr="00131DC3" w:rsidRDefault="007E00EC" w:rsidP="00187F7D">
            <w:pPr>
              <w:spacing w:line="276" w:lineRule="auto"/>
              <w:jc w:val="both"/>
              <w:rPr>
                <w:rFonts w:ascii="Arial" w:hAnsi="Arial" w:cs="Arial"/>
              </w:rPr>
            </w:pPr>
            <w:r>
              <w:rPr>
                <w:rFonts w:ascii="Arial" w:hAnsi="Arial" w:cs="Arial"/>
                <w:b/>
              </w:rPr>
              <w:t xml:space="preserve">MADDE 8- </w:t>
            </w:r>
            <w:r w:rsidRPr="00131DC3">
              <w:rPr>
                <w:rFonts w:ascii="Arial" w:hAnsi="Arial" w:cs="Arial"/>
              </w:rPr>
              <w:t xml:space="preserve">(2) Kısa çalışma uygulaması devam eden işyerlerinde yapılan inceleme sırasında işverenin ödenek alan </w:t>
            </w:r>
            <w:r w:rsidRPr="00131DC3">
              <w:rPr>
                <w:rFonts w:ascii="Arial" w:hAnsi="Arial" w:cs="Arial"/>
                <w:color w:val="FF0000"/>
              </w:rPr>
              <w:t xml:space="preserve">sigortalıların </w:t>
            </w:r>
            <w:r w:rsidRPr="00131DC3">
              <w:rPr>
                <w:rFonts w:ascii="Arial" w:hAnsi="Arial" w:cs="Arial"/>
              </w:rPr>
              <w:t xml:space="preserve">çalışma süreleri ile ilgili hatalı bilgi ve belge verdiğinin tespit edilmesi ve iş müfettişinin yazılı talebi halinde hakkında hatalı bilgi verilen </w:t>
            </w:r>
            <w:r w:rsidRPr="00131DC3">
              <w:rPr>
                <w:rFonts w:ascii="Arial" w:hAnsi="Arial" w:cs="Arial"/>
                <w:color w:val="FF0000"/>
              </w:rPr>
              <w:t>sigortalı</w:t>
            </w:r>
            <w:r w:rsidRPr="00131DC3">
              <w:rPr>
                <w:rFonts w:ascii="Arial" w:hAnsi="Arial" w:cs="Arial"/>
              </w:rPr>
              <w:t xml:space="preserve"> sayısı da dikkate alınarak kısa çalışma ödeneği durdurulur.</w:t>
            </w:r>
          </w:p>
          <w:p w:rsidR="007E00EC" w:rsidRPr="00131DC3" w:rsidRDefault="007E00EC" w:rsidP="00187F7D">
            <w:pPr>
              <w:spacing w:line="276" w:lineRule="auto"/>
              <w:jc w:val="both"/>
              <w:rPr>
                <w:rFonts w:ascii="Arial" w:hAnsi="Arial" w:cs="Arial"/>
              </w:rPr>
            </w:pPr>
          </w:p>
          <w:p w:rsidR="007E00EC" w:rsidRDefault="007E00EC" w:rsidP="00187F7D">
            <w:pPr>
              <w:spacing w:line="276" w:lineRule="auto"/>
              <w:jc w:val="both"/>
              <w:rPr>
                <w:rFonts w:ascii="Arial" w:hAnsi="Arial" w:cs="Arial"/>
              </w:rPr>
            </w:pPr>
            <w:r w:rsidRPr="00131DC3">
              <w:rPr>
                <w:rFonts w:ascii="Arial" w:hAnsi="Arial" w:cs="Arial"/>
              </w:rPr>
              <w:t xml:space="preserve">(3) Kısa çalışma başvurularında talebin uygunluğunun tespiti için Bakanlık tarafından 10/2/1954 tarihli ve 6245 sayılı Harcırah Kanunu kapsamında yapılan giderler İşsizlik Sigortası Fonundan karşılanır. Bu kapsamdaki harcamalar için Bakanlık tarafından belirlenecek tutar her ayın 25’inde talep edilir. Talep edilen bu tutar, bildirimin yapıldığı ayın en geç son gününe kadar İşsizlik Sigortası Fonundan, </w:t>
            </w:r>
            <w:r w:rsidRPr="00131DC3">
              <w:rPr>
                <w:rFonts w:ascii="Arial" w:hAnsi="Arial" w:cs="Arial"/>
                <w:color w:val="FF0000"/>
              </w:rPr>
              <w:t xml:space="preserve">Bakanlığın Merkez Saymanlık Müdürlüğünün </w:t>
            </w:r>
            <w:r w:rsidRPr="00131DC3">
              <w:rPr>
                <w:rFonts w:ascii="Arial" w:hAnsi="Arial" w:cs="Arial"/>
              </w:rPr>
              <w:t xml:space="preserve">banka hesabına aktarılır. Bu madde kapsamında aktarılan tutarlardan, herhangi bir sebeple Bakanlık hesabında fazla kalan miktarlar, bir sonraki </w:t>
            </w:r>
            <w:r w:rsidRPr="00131DC3">
              <w:rPr>
                <w:rFonts w:ascii="Arial" w:hAnsi="Arial" w:cs="Arial"/>
              </w:rPr>
              <w:lastRenderedPageBreak/>
              <w:t xml:space="preserve">ayda talep edilecek miktardan düşülür. Bu maddede belirtilen tarihlerin hafta sonu tatili veya resmi tatil gününe denk gelmesi halinde takip eden ilk iş günü işlemler gerçekleştirilir. Ödeme işlemi gerçekleştikten sonra giderlere ilişkin bilgi ve belgelerin birer nüshası Bakanlık tarafından </w:t>
            </w:r>
            <w:r w:rsidRPr="00131DC3">
              <w:rPr>
                <w:rFonts w:ascii="Arial" w:hAnsi="Arial" w:cs="Arial"/>
                <w:color w:val="FF0000"/>
              </w:rPr>
              <w:t xml:space="preserve">Kuruma </w:t>
            </w:r>
            <w:r w:rsidRPr="00131DC3">
              <w:rPr>
                <w:rFonts w:ascii="Arial" w:hAnsi="Arial" w:cs="Arial"/>
              </w:rPr>
              <w:t>gönder</w:t>
            </w:r>
            <w:r>
              <w:rPr>
                <w:rFonts w:ascii="Arial" w:hAnsi="Arial" w:cs="Arial"/>
              </w:rPr>
              <w:t>ilir.</w:t>
            </w:r>
          </w:p>
          <w:p w:rsidR="007E00EC" w:rsidRPr="001E60CA" w:rsidRDefault="007E00EC" w:rsidP="00187F7D">
            <w:pPr>
              <w:spacing w:line="276" w:lineRule="auto"/>
              <w:jc w:val="both"/>
              <w:rPr>
                <w:rFonts w:ascii="Arial" w:hAnsi="Arial" w:cs="Arial"/>
              </w:rPr>
            </w:pPr>
          </w:p>
        </w:tc>
      </w:tr>
      <w:tr w:rsidR="007E00EC" w:rsidRPr="001E60CA" w:rsidTr="00187F7D">
        <w:tc>
          <w:tcPr>
            <w:tcW w:w="6374" w:type="dxa"/>
          </w:tcPr>
          <w:p w:rsidR="007E00EC" w:rsidRPr="000757A0"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0757A0">
              <w:rPr>
                <w:rFonts w:ascii="Arial" w:eastAsia="Times New Roman" w:hAnsi="Arial" w:cs="Arial"/>
                <w:b/>
                <w:color w:val="000000"/>
                <w:lang w:eastAsia="tr-TR"/>
              </w:rPr>
              <w:lastRenderedPageBreak/>
              <w:t>Kı</w:t>
            </w:r>
            <w:r>
              <w:rPr>
                <w:rFonts w:ascii="Arial" w:eastAsia="Times New Roman" w:hAnsi="Arial" w:cs="Arial"/>
                <w:b/>
                <w:color w:val="000000"/>
                <w:lang w:eastAsia="tr-TR"/>
              </w:rPr>
              <w:t>sa çalışma ödeneğinin kesilmesi</w:t>
            </w:r>
          </w:p>
          <w:p w:rsidR="007E00EC" w:rsidRPr="001E60CA"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0757A0">
              <w:rPr>
                <w:rFonts w:ascii="Arial" w:eastAsia="Times New Roman" w:hAnsi="Arial" w:cs="Arial"/>
                <w:color w:val="000000"/>
                <w:lang w:eastAsia="tr-TR"/>
              </w:rPr>
              <w:t xml:space="preserve">MADDE 9 – (1) Kısa çalışma ödeneği alanların </w:t>
            </w:r>
            <w:r w:rsidRPr="000757A0">
              <w:rPr>
                <w:rFonts w:ascii="Arial" w:eastAsia="Times New Roman" w:hAnsi="Arial" w:cs="Arial"/>
                <w:color w:val="0070C0"/>
                <w:lang w:eastAsia="tr-TR"/>
              </w:rPr>
              <w:t>işe girmesi</w:t>
            </w:r>
            <w:r w:rsidRPr="000757A0">
              <w:rPr>
                <w:rFonts w:ascii="Arial" w:eastAsia="Times New Roman" w:hAnsi="Arial" w:cs="Arial"/>
                <w:color w:val="000000"/>
                <w:lang w:eastAsia="tr-TR"/>
              </w:rPr>
              <w:t xml:space="preserve">, yaşlılık aylığı almaya başlaması, herhangi bir sebeple silâhaltına alınması, herhangi bir kanundan doğan çalışma ödevi nedeniyle işinden ayrılması hallerinde veya </w:t>
            </w:r>
            <w:r w:rsidRPr="000757A0">
              <w:rPr>
                <w:rFonts w:ascii="Arial" w:eastAsia="Times New Roman" w:hAnsi="Arial" w:cs="Arial"/>
                <w:color w:val="0070C0"/>
                <w:lang w:eastAsia="tr-TR"/>
              </w:rPr>
              <w:t>geçici iş göremezlik ödeneğinin başlaması durumunda geçici iş göremezlik ödeneğine konu olan sağlık raporunun başladığı tarih itibariyle kısa çalışma ödeneği kesilir.</w:t>
            </w:r>
          </w:p>
        </w:tc>
        <w:tc>
          <w:tcPr>
            <w:tcW w:w="7620" w:type="dxa"/>
          </w:tcPr>
          <w:p w:rsidR="007E00EC" w:rsidRPr="000757A0" w:rsidRDefault="007E00EC" w:rsidP="00187F7D">
            <w:pPr>
              <w:spacing w:before="100" w:beforeAutospacing="1" w:after="100" w:afterAutospacing="1" w:line="276" w:lineRule="auto"/>
              <w:jc w:val="both"/>
              <w:rPr>
                <w:rFonts w:ascii="Arial" w:eastAsia="Times New Roman" w:hAnsi="Arial" w:cs="Arial"/>
                <w:b/>
                <w:bCs/>
                <w:color w:val="000000" w:themeColor="text1"/>
                <w:lang w:eastAsia="tr-TR"/>
              </w:rPr>
            </w:pPr>
            <w:r w:rsidRPr="000757A0">
              <w:rPr>
                <w:rFonts w:ascii="Arial" w:eastAsia="Times New Roman" w:hAnsi="Arial" w:cs="Arial"/>
                <w:b/>
                <w:bCs/>
                <w:color w:val="000000" w:themeColor="text1"/>
                <w:lang w:eastAsia="tr-TR"/>
              </w:rPr>
              <w:t>Kısa çalışma ödene</w:t>
            </w:r>
            <w:r>
              <w:rPr>
                <w:rFonts w:ascii="Arial" w:eastAsia="Times New Roman" w:hAnsi="Arial" w:cs="Arial"/>
                <w:b/>
                <w:bCs/>
                <w:color w:val="000000" w:themeColor="text1"/>
                <w:lang w:eastAsia="tr-TR"/>
              </w:rPr>
              <w:t xml:space="preserve">ğinin kesilmesi </w:t>
            </w:r>
            <w:r w:rsidRPr="000757A0">
              <w:rPr>
                <w:rFonts w:ascii="Arial" w:eastAsia="Times New Roman" w:hAnsi="Arial" w:cs="Arial"/>
                <w:b/>
                <w:bCs/>
                <w:color w:val="FF0000"/>
                <w:lang w:eastAsia="tr-TR"/>
              </w:rPr>
              <w:t>ve durdurulması</w:t>
            </w:r>
          </w:p>
          <w:p w:rsidR="007E00EC" w:rsidRPr="001E60CA" w:rsidRDefault="007E00EC" w:rsidP="00187F7D">
            <w:pPr>
              <w:spacing w:before="100" w:beforeAutospacing="1" w:after="100" w:afterAutospacing="1" w:line="276" w:lineRule="auto"/>
              <w:jc w:val="both"/>
              <w:rPr>
                <w:rFonts w:ascii="Arial" w:eastAsia="Times New Roman" w:hAnsi="Arial" w:cs="Arial"/>
                <w:b/>
                <w:bCs/>
                <w:color w:val="FF0000"/>
                <w:lang w:eastAsia="tr-TR"/>
              </w:rPr>
            </w:pPr>
            <w:r w:rsidRPr="000757A0">
              <w:rPr>
                <w:rFonts w:ascii="Arial" w:eastAsia="Times New Roman" w:hAnsi="Arial" w:cs="Arial"/>
                <w:bCs/>
                <w:color w:val="000000" w:themeColor="text1"/>
                <w:lang w:eastAsia="tr-TR"/>
              </w:rPr>
              <w:t xml:space="preserve">MADDE 9- (1) Kısa çalışma ödeneği alanların, </w:t>
            </w:r>
            <w:r w:rsidRPr="000757A0">
              <w:rPr>
                <w:rFonts w:ascii="Arial" w:eastAsia="Times New Roman" w:hAnsi="Arial" w:cs="Arial"/>
                <w:bCs/>
                <w:color w:val="FF0000"/>
                <w:lang w:eastAsia="tr-TR"/>
              </w:rPr>
              <w:t xml:space="preserve">kısa çalışmaya tabi tutulduğu işyerinde iş sözleşmesinin sona ermesi, farklı işyerine nakli, iş sözleşmesinin askıya alınması, </w:t>
            </w:r>
            <w:r w:rsidRPr="000757A0">
              <w:rPr>
                <w:rFonts w:ascii="Arial" w:eastAsia="Times New Roman" w:hAnsi="Arial" w:cs="Arial"/>
                <w:bCs/>
                <w:color w:val="000000" w:themeColor="text1"/>
                <w:lang w:eastAsia="tr-TR"/>
              </w:rPr>
              <w:t>yaşlılık aylığı almaya başlaması, herhangi bir sebeple silahaltına alınması, herhangi bir kanundan doğan çalışma ödevi nedeniyle işinden ayrılması</w:t>
            </w:r>
            <w:r w:rsidRPr="000757A0">
              <w:rPr>
                <w:rFonts w:ascii="Arial" w:eastAsia="Times New Roman" w:hAnsi="Arial" w:cs="Arial"/>
                <w:bCs/>
                <w:color w:val="FF0000"/>
                <w:lang w:eastAsia="tr-TR"/>
              </w:rPr>
              <w:t>, tutuklanması, hüküm giymesi, yurt dışına çıkması, ölümü hallerinde söz konusu durumun gerçekleştiği tarih itibarıyla ödenekleri kesilir veya durdurulur</w:t>
            </w:r>
            <w:r w:rsidRPr="000757A0">
              <w:rPr>
                <w:rFonts w:ascii="Arial" w:eastAsia="Times New Roman" w:hAnsi="Arial" w:cs="Arial"/>
                <w:bCs/>
                <w:color w:val="000000" w:themeColor="text1"/>
                <w:lang w:eastAsia="tr-TR"/>
              </w:rPr>
              <w:t xml:space="preserve">. </w:t>
            </w:r>
            <w:r w:rsidRPr="000757A0">
              <w:rPr>
                <w:rFonts w:ascii="Arial" w:eastAsia="Times New Roman" w:hAnsi="Arial" w:cs="Arial"/>
                <w:bCs/>
                <w:color w:val="FF0000"/>
                <w:lang w:eastAsia="tr-TR"/>
              </w:rPr>
              <w:t>Ayrıca, geçici iş göremezlik raporu alınması durumunda raporun başladığı tarih itibarıyla kısa çalışma ödeneği durdurulur.</w:t>
            </w:r>
          </w:p>
        </w:tc>
      </w:tr>
      <w:tr w:rsidR="007E00EC" w:rsidRPr="001E60CA" w:rsidTr="00187F7D">
        <w:tc>
          <w:tcPr>
            <w:tcW w:w="6374" w:type="dxa"/>
          </w:tcPr>
          <w:p w:rsidR="007E00EC" w:rsidRPr="000757A0"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0757A0">
              <w:rPr>
                <w:rFonts w:ascii="Arial" w:eastAsia="Times New Roman" w:hAnsi="Arial" w:cs="Arial"/>
                <w:b/>
                <w:color w:val="000000"/>
                <w:lang w:eastAsia="tr-TR"/>
              </w:rPr>
              <w:t>İş</w:t>
            </w:r>
            <w:r>
              <w:rPr>
                <w:rFonts w:ascii="Arial" w:eastAsia="Times New Roman" w:hAnsi="Arial" w:cs="Arial"/>
                <w:b/>
                <w:color w:val="000000"/>
                <w:lang w:eastAsia="tr-TR"/>
              </w:rPr>
              <w:t>verenin kayıt tutma zorunluluğu</w:t>
            </w:r>
          </w:p>
          <w:p w:rsidR="007E00EC" w:rsidRPr="001E60CA"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3304C1">
              <w:rPr>
                <w:rFonts w:ascii="Arial" w:eastAsia="Times New Roman" w:hAnsi="Arial" w:cs="Arial"/>
                <w:b/>
                <w:color w:val="000000"/>
                <w:lang w:eastAsia="tr-TR"/>
              </w:rPr>
              <w:t>MADDE 10</w:t>
            </w:r>
            <w:r w:rsidRPr="000757A0">
              <w:rPr>
                <w:rFonts w:ascii="Arial" w:eastAsia="Times New Roman" w:hAnsi="Arial" w:cs="Arial"/>
                <w:color w:val="000000"/>
                <w:lang w:eastAsia="tr-TR"/>
              </w:rPr>
              <w:t xml:space="preserve"> – (1) Kısa çalışma </w:t>
            </w:r>
            <w:r w:rsidRPr="000757A0">
              <w:rPr>
                <w:rFonts w:ascii="Arial" w:eastAsia="Times New Roman" w:hAnsi="Arial" w:cs="Arial"/>
                <w:color w:val="0070C0"/>
                <w:lang w:eastAsia="tr-TR"/>
              </w:rPr>
              <w:t xml:space="preserve">yapan </w:t>
            </w:r>
            <w:r w:rsidRPr="000757A0">
              <w:rPr>
                <w:rFonts w:ascii="Arial" w:eastAsia="Times New Roman" w:hAnsi="Arial" w:cs="Arial"/>
                <w:color w:val="000000"/>
                <w:lang w:eastAsia="tr-TR"/>
              </w:rPr>
              <w:t xml:space="preserve">işveren, </w:t>
            </w:r>
            <w:r w:rsidRPr="000757A0">
              <w:rPr>
                <w:rFonts w:ascii="Arial" w:eastAsia="Times New Roman" w:hAnsi="Arial" w:cs="Arial"/>
                <w:color w:val="0070C0"/>
                <w:lang w:eastAsia="tr-TR"/>
              </w:rPr>
              <w:t>işçilerin</w:t>
            </w:r>
            <w:r w:rsidRPr="000757A0">
              <w:rPr>
                <w:rFonts w:ascii="Arial" w:eastAsia="Times New Roman" w:hAnsi="Arial" w:cs="Arial"/>
                <w:color w:val="000000"/>
                <w:lang w:eastAsia="tr-TR"/>
              </w:rPr>
              <w:t xml:space="preserve"> çalışma sürelerine ilişkin kayıtları tutmak ve istenilmesi halinde ibraz etmek zorundadır.</w:t>
            </w:r>
          </w:p>
        </w:tc>
        <w:tc>
          <w:tcPr>
            <w:tcW w:w="7620" w:type="dxa"/>
          </w:tcPr>
          <w:p w:rsidR="007E00EC" w:rsidRPr="000757A0"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0757A0">
              <w:rPr>
                <w:rFonts w:ascii="Arial" w:eastAsia="Times New Roman" w:hAnsi="Arial" w:cs="Arial"/>
                <w:color w:val="000000"/>
                <w:lang w:eastAsia="tr-TR"/>
              </w:rPr>
              <w:t xml:space="preserve">İşverenin kayıt tutma </w:t>
            </w:r>
            <w:r w:rsidRPr="000757A0">
              <w:rPr>
                <w:rFonts w:ascii="Arial" w:eastAsia="Times New Roman" w:hAnsi="Arial" w:cs="Arial"/>
                <w:color w:val="FF0000"/>
                <w:lang w:eastAsia="tr-TR"/>
              </w:rPr>
              <w:t>ve bildirim zorunluluğu</w:t>
            </w:r>
          </w:p>
          <w:p w:rsidR="007E00EC" w:rsidRPr="000757A0"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3304C1">
              <w:rPr>
                <w:rFonts w:ascii="Arial" w:eastAsia="Times New Roman" w:hAnsi="Arial" w:cs="Arial"/>
                <w:b/>
                <w:color w:val="000000"/>
                <w:lang w:eastAsia="tr-TR"/>
              </w:rPr>
              <w:t>MADDE 10- (1)</w:t>
            </w:r>
            <w:r w:rsidRPr="000757A0">
              <w:rPr>
                <w:rFonts w:ascii="Arial" w:eastAsia="Times New Roman" w:hAnsi="Arial" w:cs="Arial"/>
                <w:color w:val="000000"/>
                <w:lang w:eastAsia="tr-TR"/>
              </w:rPr>
              <w:t xml:space="preserve"> </w:t>
            </w:r>
            <w:r w:rsidRPr="000757A0">
              <w:rPr>
                <w:rFonts w:ascii="Arial" w:eastAsia="Times New Roman" w:hAnsi="Arial" w:cs="Arial"/>
                <w:color w:val="FF0000"/>
                <w:lang w:eastAsia="tr-TR"/>
              </w:rPr>
              <w:t>İşyerinde</w:t>
            </w:r>
            <w:r w:rsidRPr="000757A0">
              <w:rPr>
                <w:rFonts w:ascii="Arial" w:eastAsia="Times New Roman" w:hAnsi="Arial" w:cs="Arial"/>
                <w:color w:val="000000"/>
                <w:lang w:eastAsia="tr-TR"/>
              </w:rPr>
              <w:t xml:space="preserve"> kısa çalışma </w:t>
            </w:r>
            <w:r w:rsidRPr="000757A0">
              <w:rPr>
                <w:rFonts w:ascii="Arial" w:eastAsia="Times New Roman" w:hAnsi="Arial" w:cs="Arial"/>
                <w:color w:val="FF0000"/>
                <w:lang w:eastAsia="tr-TR"/>
              </w:rPr>
              <w:t xml:space="preserve">uygulanan </w:t>
            </w:r>
            <w:r w:rsidRPr="000757A0">
              <w:rPr>
                <w:rFonts w:ascii="Arial" w:eastAsia="Times New Roman" w:hAnsi="Arial" w:cs="Arial"/>
                <w:color w:val="000000"/>
                <w:lang w:eastAsia="tr-TR"/>
              </w:rPr>
              <w:t xml:space="preserve">işveren, </w:t>
            </w:r>
            <w:r w:rsidRPr="000757A0">
              <w:rPr>
                <w:rFonts w:ascii="Arial" w:eastAsia="Times New Roman" w:hAnsi="Arial" w:cs="Arial"/>
                <w:color w:val="FF0000"/>
                <w:lang w:eastAsia="tr-TR"/>
              </w:rPr>
              <w:t xml:space="preserve">sigortalıların </w:t>
            </w:r>
            <w:r w:rsidRPr="000757A0">
              <w:rPr>
                <w:rFonts w:ascii="Arial" w:eastAsia="Times New Roman" w:hAnsi="Arial" w:cs="Arial"/>
                <w:color w:val="000000"/>
                <w:lang w:eastAsia="tr-TR"/>
              </w:rPr>
              <w:t xml:space="preserve">çalışma sürelerine ilişkin kayıtları tutmak ve istenilmesi </w:t>
            </w:r>
            <w:r>
              <w:rPr>
                <w:rFonts w:ascii="Arial" w:eastAsia="Times New Roman" w:hAnsi="Arial" w:cs="Arial"/>
                <w:color w:val="000000"/>
                <w:lang w:eastAsia="tr-TR"/>
              </w:rPr>
              <w:t>halinde ibraz etmek zorundadır.</w:t>
            </w:r>
          </w:p>
          <w:p w:rsidR="007E00EC" w:rsidRPr="001E60CA"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0757A0">
              <w:rPr>
                <w:rFonts w:ascii="Arial" w:eastAsia="Times New Roman" w:hAnsi="Arial" w:cs="Arial"/>
                <w:color w:val="FF0000"/>
                <w:lang w:eastAsia="tr-TR"/>
              </w:rPr>
              <w:t>(2) 9 uncu maddede belirtilen durumların gerçekleşmesi halinde işveren tarafından Kuruma ilgili döneme ilişkin ödeme yapılmadan önce bildirim yapılır. Söz konusu durumlar hakkında diğer kamu kurum ve kuruluşlarından elektronik ortamda bilgi temin edilerek Kurum tarafından resen işlem gerçekleştirilmesi halinde işverenlerin bildirim yapması gerekmez. Bildirim yapılmayacak durumlar Kurum tarafından ilan edilir. Geç bildirimlere ilişkin oluşan yersiz ödemeler hakkında 7 nci maddenin on sekizinci fıkrasına göre işlem yapılır.</w:t>
            </w:r>
          </w:p>
        </w:tc>
      </w:tr>
      <w:tr w:rsidR="007E00EC" w:rsidRPr="001E60CA" w:rsidTr="00187F7D">
        <w:tc>
          <w:tcPr>
            <w:tcW w:w="6374" w:type="dxa"/>
          </w:tcPr>
          <w:p w:rsidR="007E00EC" w:rsidRPr="000757A0" w:rsidRDefault="007E00EC" w:rsidP="00187F7D">
            <w:pPr>
              <w:spacing w:before="100" w:beforeAutospacing="1" w:after="100" w:afterAutospacing="1" w:line="276" w:lineRule="auto"/>
              <w:jc w:val="both"/>
              <w:rPr>
                <w:rFonts w:ascii="Arial" w:eastAsia="Times New Roman" w:hAnsi="Arial" w:cs="Arial"/>
                <w:b/>
                <w:color w:val="000000"/>
                <w:lang w:eastAsia="tr-TR"/>
              </w:rPr>
            </w:pPr>
          </w:p>
        </w:tc>
        <w:tc>
          <w:tcPr>
            <w:tcW w:w="7620" w:type="dxa"/>
          </w:tcPr>
          <w:p w:rsidR="007E00EC" w:rsidRPr="003304C1" w:rsidRDefault="007E00EC" w:rsidP="00187F7D">
            <w:pPr>
              <w:spacing w:before="100" w:beforeAutospacing="1" w:after="100" w:afterAutospacing="1" w:line="276" w:lineRule="auto"/>
              <w:jc w:val="both"/>
              <w:rPr>
                <w:rFonts w:ascii="Arial" w:eastAsia="Times New Roman" w:hAnsi="Arial" w:cs="Arial"/>
                <w:b/>
                <w:color w:val="000000"/>
                <w:lang w:eastAsia="tr-TR"/>
              </w:rPr>
            </w:pPr>
            <w:r w:rsidRPr="003304C1">
              <w:rPr>
                <w:rFonts w:ascii="Arial" w:eastAsia="Times New Roman" w:hAnsi="Arial" w:cs="Arial"/>
                <w:b/>
                <w:color w:val="000000"/>
                <w:lang w:eastAsia="tr-TR"/>
              </w:rPr>
              <w:t>Geçiş hükümleri</w:t>
            </w:r>
          </w:p>
          <w:p w:rsidR="007E00EC" w:rsidRPr="00FD6D93" w:rsidRDefault="007E00EC" w:rsidP="00187F7D">
            <w:pPr>
              <w:spacing w:before="100" w:beforeAutospacing="1" w:after="100" w:afterAutospacing="1" w:line="276" w:lineRule="auto"/>
              <w:jc w:val="both"/>
              <w:rPr>
                <w:rFonts w:ascii="Arial" w:eastAsia="Times New Roman" w:hAnsi="Arial" w:cs="Arial"/>
                <w:color w:val="FF0000"/>
                <w:lang w:eastAsia="tr-TR"/>
              </w:rPr>
            </w:pPr>
            <w:r w:rsidRPr="003304C1">
              <w:rPr>
                <w:rFonts w:ascii="Arial" w:eastAsia="Times New Roman" w:hAnsi="Arial" w:cs="Arial"/>
                <w:b/>
                <w:color w:val="FF0000"/>
                <w:lang w:eastAsia="tr-TR"/>
              </w:rPr>
              <w:t>GEÇİCİ MADDE 1-</w:t>
            </w:r>
            <w:r w:rsidRPr="00FD6D93">
              <w:rPr>
                <w:rFonts w:ascii="Arial" w:eastAsia="Times New Roman" w:hAnsi="Arial" w:cs="Arial"/>
                <w:color w:val="FF0000"/>
                <w:lang w:eastAsia="tr-TR"/>
              </w:rPr>
              <w:t xml:space="preserve"> (1) Kısa çalışma başlama tarihi 1/3/2024 tarihinden önce olan kısa çalışma uygulamalarında, 12 nci madde ile yürürlükten kaldırılan Kısa Çalışma ve Kısa Çalışma Ödeneği Hakkında Yönetmelik hükümleri</w:t>
            </w:r>
            <w:r>
              <w:rPr>
                <w:rFonts w:ascii="Arial" w:eastAsia="Times New Roman" w:hAnsi="Arial" w:cs="Arial"/>
                <w:color w:val="FF0000"/>
                <w:lang w:eastAsia="tr-TR"/>
              </w:rPr>
              <w:t>nin uygulanmasına devam edilir.</w:t>
            </w:r>
          </w:p>
          <w:p w:rsidR="007E00EC" w:rsidRPr="000757A0" w:rsidRDefault="007E00EC" w:rsidP="00187F7D">
            <w:pPr>
              <w:spacing w:before="100" w:beforeAutospacing="1" w:after="100" w:afterAutospacing="1" w:line="276" w:lineRule="auto"/>
              <w:jc w:val="both"/>
              <w:rPr>
                <w:rFonts w:ascii="Arial" w:eastAsia="Times New Roman" w:hAnsi="Arial" w:cs="Arial"/>
                <w:color w:val="000000"/>
                <w:lang w:eastAsia="tr-TR"/>
              </w:rPr>
            </w:pPr>
            <w:r w:rsidRPr="00FD6D93">
              <w:rPr>
                <w:rFonts w:ascii="Arial" w:eastAsia="Times New Roman" w:hAnsi="Arial" w:cs="Arial"/>
                <w:color w:val="FF0000"/>
                <w:lang w:eastAsia="tr-TR"/>
              </w:rPr>
              <w:t>(2) Kısa çalışma başlama tarihi 1/3/2024 tarihinden önce olan sigortalının, kısa çalışma döneminde sigortalıya herhangi bir ödeme yapılmaması ve işveren tarafından sigortalının fiilen kısa çalışmaya tabi tutulmadığına dair bildirim yapılması halinde, kısa çalışma ödeneği hak sahipliği iptal edilir.</w:t>
            </w:r>
          </w:p>
        </w:tc>
      </w:tr>
    </w:tbl>
    <w:p w:rsidR="007E00EC" w:rsidRDefault="007E00EC" w:rsidP="007E00EC"/>
    <w:p w:rsidR="00CD18D1" w:rsidRDefault="00CD18D1"/>
    <w:sectPr w:rsidR="00CD18D1" w:rsidSect="00283FD0">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A0" w:rsidRDefault="00E225A0">
      <w:pPr>
        <w:spacing w:after="0" w:line="240" w:lineRule="auto"/>
      </w:pPr>
      <w:r>
        <w:separator/>
      </w:r>
    </w:p>
  </w:endnote>
  <w:endnote w:type="continuationSeparator" w:id="0">
    <w:p w:rsidR="00E225A0" w:rsidRDefault="00E2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53003"/>
      <w:docPartObj>
        <w:docPartGallery w:val="Page Numbers (Bottom of Page)"/>
        <w:docPartUnique/>
      </w:docPartObj>
    </w:sdtPr>
    <w:sdtEndPr/>
    <w:sdtContent>
      <w:p w:rsidR="001E60CA" w:rsidRDefault="00315C22">
        <w:pPr>
          <w:pStyle w:val="AltBilgi"/>
          <w:jc w:val="center"/>
        </w:pPr>
        <w:r>
          <w:fldChar w:fldCharType="begin"/>
        </w:r>
        <w:r>
          <w:instrText>PAGE   \* MERGEFORMAT</w:instrText>
        </w:r>
        <w:r>
          <w:fldChar w:fldCharType="separate"/>
        </w:r>
        <w:r w:rsidR="00113955">
          <w:rPr>
            <w:noProof/>
          </w:rPr>
          <w:t>1</w:t>
        </w:r>
        <w:r>
          <w:fldChar w:fldCharType="end"/>
        </w:r>
      </w:p>
    </w:sdtContent>
  </w:sdt>
  <w:p w:rsidR="001E60CA" w:rsidRDefault="00E225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A0" w:rsidRDefault="00E225A0">
      <w:pPr>
        <w:spacing w:after="0" w:line="240" w:lineRule="auto"/>
      </w:pPr>
      <w:r>
        <w:separator/>
      </w:r>
    </w:p>
  </w:footnote>
  <w:footnote w:type="continuationSeparator" w:id="0">
    <w:p w:rsidR="00E225A0" w:rsidRDefault="00E22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EC"/>
    <w:rsid w:val="00113955"/>
    <w:rsid w:val="00315C22"/>
    <w:rsid w:val="006672C4"/>
    <w:rsid w:val="007E00EC"/>
    <w:rsid w:val="00CD18D1"/>
    <w:rsid w:val="00E22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CDB9E-6066-4BD2-857E-D3D13854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0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E00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00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00EC"/>
  </w:style>
  <w:style w:type="character" w:styleId="Kpr">
    <w:name w:val="Hyperlink"/>
    <w:basedOn w:val="VarsaylanParagrafYazTipi"/>
    <w:uiPriority w:val="99"/>
    <w:unhideWhenUsed/>
    <w:rsid w:val="007E00EC"/>
    <w:rPr>
      <w:color w:val="0563C1" w:themeColor="hyperlink"/>
      <w:u w:val="single"/>
    </w:rPr>
  </w:style>
  <w:style w:type="paragraph" w:styleId="BalonMetni">
    <w:name w:val="Balloon Text"/>
    <w:basedOn w:val="Normal"/>
    <w:link w:val="BalonMetniChar"/>
    <w:uiPriority w:val="99"/>
    <w:semiHidden/>
    <w:unhideWhenUsed/>
    <w:rsid w:val="006672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kazanci.com.tr/kho3/mbb/files/tc444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17952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Erdem</dc:creator>
  <cp:keywords/>
  <dc:description/>
  <cp:lastModifiedBy>Savas Toksoy</cp:lastModifiedBy>
  <cp:revision>2</cp:revision>
  <cp:lastPrinted>2024-06-12T06:38:00Z</cp:lastPrinted>
  <dcterms:created xsi:type="dcterms:W3CDTF">2024-06-12T12:06:00Z</dcterms:created>
  <dcterms:modified xsi:type="dcterms:W3CDTF">2024-06-12T12:06:00Z</dcterms:modified>
</cp:coreProperties>
</file>