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96" w:rsidRDefault="001043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eading=h.uqk8h3a0wocc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EK-1 MALİ TEKLİF FORMU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proofErr w:type="spellStart"/>
      <w:r>
        <w:rPr>
          <w:rFonts w:ascii="Arial" w:eastAsia="Arial" w:hAnsi="Arial" w:cs="Arial"/>
          <w:b/>
          <w:color w:val="000000"/>
        </w:rPr>
        <w:t>Tarih</w:t>
      </w:r>
      <w:proofErr w:type="spellEnd"/>
      <w:r>
        <w:rPr>
          <w:rFonts w:ascii="Arial" w:eastAsia="Arial" w:hAnsi="Arial" w:cs="Arial"/>
          <w:b/>
          <w:color w:val="000000"/>
        </w:rPr>
        <w:t xml:space="preserve">: </w:t>
      </w:r>
      <w:r w:rsidR="00A86BF0">
        <w:rPr>
          <w:rFonts w:ascii="Arial" w:eastAsia="Arial" w:hAnsi="Arial" w:cs="Arial"/>
          <w:b/>
          <w:color w:val="000000"/>
        </w:rPr>
        <w:t>28</w:t>
      </w:r>
      <w:r>
        <w:rPr>
          <w:rFonts w:ascii="Arial" w:eastAsia="Arial" w:hAnsi="Arial" w:cs="Arial"/>
          <w:b/>
          <w:color w:val="000000"/>
        </w:rPr>
        <w:t>/11/2025</w:t>
      </w:r>
    </w:p>
    <w:p w:rsidR="008C6796" w:rsidRDefault="008C6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0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8"/>
        <w:gridCol w:w="1848"/>
        <w:gridCol w:w="2126"/>
      </w:tblGrid>
      <w:tr w:rsidR="008C6796">
        <w:trPr>
          <w:trHeight w:val="687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796" w:rsidRDefault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Rusya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Kumaş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Sektörel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Ticaret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Heyeti</w:t>
            </w:r>
            <w:proofErr w:type="spellEnd"/>
          </w:p>
          <w:p w:rsidR="008C6796" w:rsidRDefault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Alınacak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Hizmetin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Ulaşım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Konaklama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Tanıtım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Tercüman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Salon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Organizasyonu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Acente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Hizmet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766A6B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6A6B">
              <w:rPr>
                <w:rFonts w:ascii="Arial" w:hAnsi="Arial" w:cs="Arial"/>
                <w:b/>
                <w:bCs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04343" w:rsidT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766A6B" w:rsidRDefault="00104343" w:rsidP="00104343">
            <w:pPr>
              <w:pStyle w:val="Body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Ulaşım</w:t>
            </w:r>
            <w:proofErr w:type="spellEnd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ve</w:t>
            </w:r>
            <w:proofErr w:type="spellEnd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konaklamaya</w:t>
            </w:r>
            <w:proofErr w:type="spellEnd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dair</w:t>
            </w:r>
            <w:proofErr w:type="spellEnd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acente</w:t>
            </w:r>
            <w:proofErr w:type="spellEnd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hizmet</w:t>
            </w:r>
            <w:proofErr w:type="spellEnd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816EF3">
              <w:rPr>
                <w:rFonts w:ascii="Arial" w:hAnsi="Arial" w:cs="Arial"/>
                <w:b/>
                <w:i/>
                <w:sz w:val="18"/>
                <w:szCs w:val="20"/>
              </w:rPr>
              <w:t>giderleri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434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Tanıtım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Tercüman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 w:rsidTr="00104343">
        <w:trPr>
          <w:trHeight w:val="179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50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Firma Masa </w:t>
            </w:r>
            <w:proofErr w:type="spellStart"/>
            <w:r w:rsidRPr="004750C0">
              <w:rPr>
                <w:rFonts w:ascii="Arial" w:hAnsi="Arial" w:cs="Arial"/>
                <w:b/>
                <w:i/>
                <w:sz w:val="20"/>
                <w:szCs w:val="20"/>
              </w:rPr>
              <w:t>Isimliği</w:t>
            </w:r>
            <w:proofErr w:type="spellEnd"/>
            <w:r w:rsidRPr="004750C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104343" w:rsidRPr="004750C0" w:rsidRDefault="00104343" w:rsidP="0010434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ayaklı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blok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259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3D3A95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Yaka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Kartı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İpi</w:t>
            </w:r>
            <w:proofErr w:type="spellEnd"/>
          </w:p>
          <w:p w:rsidR="00104343" w:rsidRPr="004750C0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  <w:r w:rsidRPr="004750C0">
              <w:rPr>
                <w:rFonts w:ascii="Arial" w:hAnsi="Arial" w:cs="Arial"/>
                <w:sz w:val="20"/>
                <w:szCs w:val="20"/>
              </w:rPr>
              <w:t xml:space="preserve">PVC / 3 </w:t>
            </w:r>
            <w:proofErr w:type="spellStart"/>
            <w:r w:rsidRPr="004750C0">
              <w:rPr>
                <w:rFonts w:ascii="Arial" w:hAnsi="Arial" w:cs="Arial"/>
                <w:sz w:val="20"/>
                <w:szCs w:val="20"/>
              </w:rPr>
              <w:t>renk</w:t>
            </w:r>
            <w:proofErr w:type="spellEnd"/>
            <w:r w:rsidRPr="004750C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5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4750C0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Roll-Up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21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Röportaj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Panosu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04343" w:rsidRPr="004750C0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  <w:r w:rsidRPr="004750C0">
              <w:rPr>
                <w:rFonts w:ascii="Arial" w:hAnsi="Arial" w:cs="Arial"/>
                <w:sz w:val="20"/>
                <w:szCs w:val="20"/>
              </w:rPr>
              <w:t>3m</w:t>
            </w:r>
            <w:r>
              <w:rPr>
                <w:rFonts w:ascii="Arial" w:hAnsi="Arial" w:cs="Arial"/>
                <w:sz w:val="20"/>
                <w:szCs w:val="20"/>
              </w:rPr>
              <w:t xml:space="preserve"> x 4m, Backdrop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297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Bayrakları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Demirleri</w:t>
            </w:r>
            <w:proofErr w:type="spellEnd"/>
          </w:p>
          <w:p w:rsidR="00104343" w:rsidRPr="004750C0" w:rsidRDefault="00104343" w:rsidP="0010434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50C0">
              <w:rPr>
                <w:rFonts w:ascii="Arial" w:hAnsi="Arial" w:cs="Arial"/>
                <w:i/>
                <w:sz w:val="20"/>
                <w:szCs w:val="20"/>
              </w:rPr>
              <w:t xml:space="preserve">TR,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Rusya</w:t>
            </w:r>
            <w:proofErr w:type="spellEnd"/>
            <w:r w:rsidRPr="004750C0">
              <w:rPr>
                <w:rFonts w:ascii="Arial" w:hAnsi="Arial" w:cs="Arial"/>
                <w:i/>
                <w:sz w:val="20"/>
                <w:szCs w:val="20"/>
              </w:rPr>
              <w:t>, İTO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Bayrakları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metal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aksam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377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Askılık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proofErr w:type="spellStart"/>
            <w:r w:rsidRPr="00307D63">
              <w:rPr>
                <w:rFonts w:ascii="Arial" w:hAnsi="Arial" w:cs="Arial"/>
                <w:i/>
                <w:sz w:val="20"/>
                <w:szCs w:val="20"/>
              </w:rPr>
              <w:t>Raflı</w:t>
            </w:r>
            <w:proofErr w:type="spellEnd"/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 3 </w:t>
            </w:r>
            <w:proofErr w:type="spellStart"/>
            <w:r w:rsidRPr="00307D63">
              <w:rPr>
                <w:rFonts w:ascii="Arial" w:hAnsi="Arial" w:cs="Arial"/>
                <w:i/>
                <w:sz w:val="20"/>
                <w:szCs w:val="20"/>
              </w:rPr>
              <w:t>Bölümlü</w:t>
            </w:r>
            <w:proofErr w:type="spellEnd"/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20"/>
                <w:szCs w:val="20"/>
              </w:rPr>
              <w:t>Askılık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31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Fotoğraf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Çekimi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04343" w:rsidRPr="00307D63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Günlük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etkinlik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için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adet</w:t>
            </w:r>
            <w:proofErr w:type="spellEnd"/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Klip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Fotoğraflar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A95" w:rsidTr="00104343">
        <w:trPr>
          <w:trHeight w:val="31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3A95" w:rsidRDefault="003D3A95" w:rsidP="003D3A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Aydınlatmalı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Modüler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Octanorm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Stantlar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3A95" w:rsidRDefault="003D3A95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3A95" w:rsidRPr="00307D63" w:rsidRDefault="003D3A95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3A95" w:rsidRPr="00307D63" w:rsidRDefault="003D3A95" w:rsidP="00104343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 w:rsidTr="00104343">
        <w:trPr>
          <w:trHeight w:val="25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F3FA5" w:rsidRDefault="00104343" w:rsidP="0010434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3F3FA5">
              <w:rPr>
                <w:rFonts w:ascii="Arial" w:hAnsi="Arial" w:cs="Arial"/>
                <w:b/>
                <w:sz w:val="20"/>
                <w:szCs w:val="20"/>
              </w:rPr>
              <w:t>Tercüman</w:t>
            </w:r>
            <w:proofErr w:type="spellEnd"/>
            <w:r w:rsidRPr="003F3FA5">
              <w:rPr>
                <w:rFonts w:ascii="Arial" w:hAnsi="Arial" w:cs="Arial"/>
                <w:b/>
                <w:sz w:val="20"/>
                <w:szCs w:val="20"/>
              </w:rPr>
              <w:t xml:space="preserve">  (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Türkçe-Rusça</w:t>
            </w:r>
            <w:proofErr w:type="spellEnd"/>
            <w:r w:rsidRPr="003F3FA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104343" w:rsidRPr="00D07B8B" w:rsidRDefault="00104343" w:rsidP="0010434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Tercüman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x 2</w:t>
            </w:r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20"/>
                <w:szCs w:val="20"/>
              </w:rPr>
              <w:t>gün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4343">
        <w:trPr>
          <w:trHeight w:val="14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Uçuş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7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2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(min.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kg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bagaj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hakkı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ekonomi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İstanbul –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Moskova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– İstanbul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THY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A86BF0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Gidiş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: 26.01.2026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(TK415) </w:t>
            </w:r>
            <w:r w:rsidR="0010434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Dönüş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: 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1.01.2026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(TK416)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7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65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(min.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kg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bagaj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hakkı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ekonomi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İstanbul –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oskova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– İstanbul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THY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A86BF0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Gidiş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: 27.01.2026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(TK417) </w:t>
            </w:r>
            <w:r w:rsidR="0010434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Dönüş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: 31.01.2026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(TK416)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6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Transfer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544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Transfer 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Havalimanı-Otel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(1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adet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Kişilik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araç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tek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yön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04343">
        <w:trPr>
          <w:trHeight w:val="54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Transfer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Havalimanı-Otel-Havalimanı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adet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kişilik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otobüs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tek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yön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04343">
        <w:trPr>
          <w:trHeight w:val="2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Konaklama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392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Ön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Konaklama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Kahvaltı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A86BF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Check in: 26.01.2026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- Check out: </w:t>
            </w:r>
            <w:r w:rsidR="00A86BF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31.01.2026 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(2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)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Konaklama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Kahvaltı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Check in: </w:t>
            </w:r>
            <w:r w:rsidR="00A86BF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27.01.2026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- Check out: </w:t>
            </w:r>
            <w:r w:rsidR="00A86BF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31.01.2026 (65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)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Birim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fiyata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başı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gecelik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standart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oda+kahvaltı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bedeli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yazılacaktır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104343">
        <w:trPr>
          <w:trHeight w:val="14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Four Seasons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736AEC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Single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Four Seasons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Double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Four Seasons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Ön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 The Carlton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736AEC" w:rsidP="001043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Single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 The Carlton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Double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 The Carlton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7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Salon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354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A86BF0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bookmarkStart w:id="1" w:name="_GoBack"/>
            <w:r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28.01.2026</w:t>
            </w:r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ve</w:t>
            </w:r>
            <w:proofErr w:type="spellEnd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29.01.2026 </w:t>
            </w:r>
            <w:proofErr w:type="spellStart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tarihlerinde</w:t>
            </w:r>
            <w:proofErr w:type="spellEnd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bookmarkEnd w:id="1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2 </w:t>
            </w:r>
            <w:proofErr w:type="spellStart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gün</w:t>
            </w:r>
            <w:proofErr w:type="spellEnd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düzenlenecek</w:t>
            </w:r>
            <w:proofErr w:type="spellEnd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 xml:space="preserve"> B2B </w:t>
            </w:r>
            <w:proofErr w:type="spellStart"/>
            <w:r w:rsidR="00104343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</w:rPr>
              <w:t>etkinliği</w:t>
            </w:r>
            <w:proofErr w:type="spellEnd"/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süresince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10.00-18.00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saatleri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arasında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kullanılmak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üzere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ilgili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otelin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en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büyük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salonu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teklif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edilmelidir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104343">
        <w:trPr>
          <w:trHeight w:val="192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Four Seasons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04343">
        <w:trPr>
          <w:trHeight w:val="192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Carlton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23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Catering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127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A86BF0" w:rsidP="00A8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10</w:t>
            </w:r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kişi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için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2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günlük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etkinlik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süresince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coffee break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ve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ikramlar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çay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kahve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su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soda)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ve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70</w:t>
            </w:r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kişilik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hafif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öğle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yemeği</w:t>
            </w:r>
            <w:proofErr w:type="spellEnd"/>
          </w:p>
        </w:tc>
      </w:tr>
      <w:tr w:rsidR="00104343">
        <w:trPr>
          <w:trHeight w:val="15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Four Seasons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43">
        <w:trPr>
          <w:trHeight w:val="15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Carlton Hotel Moscow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C6796" w:rsidRDefault="008C6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C6796" w:rsidRDefault="00104343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NOTLAR: </w:t>
      </w:r>
    </w:p>
    <w:p w:rsidR="008C6796" w:rsidRDefault="0010434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Teklifler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Heyet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Katılımcısı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Firma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başına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KDV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olası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tüm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vergiler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dahil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olarak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sunulmalıdır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Yüklenici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teklifini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ekli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şartnamedeki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işin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kapsamı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usul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esaslar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uyarınca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verdiğini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kabul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eder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Katılımcı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sayısı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değiştiği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takdirde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edilen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birim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baz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alınarak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yeniden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fiyatlandırma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yapılacaktır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Heyet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çalışmaları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boyunca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firmanın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dil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yeterliliğine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sahip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az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1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yetkilisinin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organizasyon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boyunca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Oda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ekibine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destek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vermesi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zorunludur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Bu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kapsamda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oluşacak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masraflar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ayrıca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fiyatlandırılmayacaktır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104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İsteklinin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Kaşesi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Yetkili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İmza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8C6796" w:rsidSect="003D3A95">
      <w:headerReference w:type="default" r:id="rId8"/>
      <w:footerReference w:type="default" r:id="rId9"/>
      <w:pgSz w:w="11900" w:h="16840"/>
      <w:pgMar w:top="2269" w:right="1106" w:bottom="2268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CB" w:rsidRDefault="00104343">
      <w:r>
        <w:separator/>
      </w:r>
    </w:p>
  </w:endnote>
  <w:endnote w:type="continuationSeparator" w:id="0">
    <w:p w:rsidR="002D25CB" w:rsidRDefault="0010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96" w:rsidRDefault="008C67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CB" w:rsidRDefault="00104343">
      <w:r>
        <w:separator/>
      </w:r>
    </w:p>
  </w:footnote>
  <w:footnote w:type="continuationSeparator" w:id="0">
    <w:p w:rsidR="002D25CB" w:rsidRDefault="0010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96" w:rsidRDefault="008C67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3BD"/>
    <w:multiLevelType w:val="multilevel"/>
    <w:tmpl w:val="131ED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A62F48"/>
    <w:multiLevelType w:val="multilevel"/>
    <w:tmpl w:val="51E65848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96"/>
    <w:rsid w:val="00104343"/>
    <w:rsid w:val="002744A9"/>
    <w:rsid w:val="002D25CB"/>
    <w:rsid w:val="003D3A95"/>
    <w:rsid w:val="005740C2"/>
    <w:rsid w:val="00736AEC"/>
    <w:rsid w:val="008C6796"/>
    <w:rsid w:val="00A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0890"/>
  <w15:docId w15:val="{FA02BDAC-38F1-4812-8560-B9A7BFB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both"/>
    </w:pPr>
    <w:rPr>
      <w:rFonts w:ascii="Cambria" w:hAnsi="Cambria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C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C62"/>
    <w:rPr>
      <w:rFonts w:ascii="Segoe UI" w:hAnsi="Segoe UI" w:cs="Segoe UI"/>
      <w:sz w:val="18"/>
      <w:szCs w:val="18"/>
      <w:lang w:val="en-US" w:eastAsia="en-US"/>
    </w:rPr>
  </w:style>
  <w:style w:type="paragraph" w:styleId="ListeParagraf">
    <w:name w:val="List Paragraph"/>
    <w:basedOn w:val="Normal"/>
    <w:uiPriority w:val="34"/>
    <w:qFormat/>
    <w:rsid w:val="00021991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gDaQHxztdRkGkpe9xjbeqd0yg==">CgMxLjAyDmgudXFrOGgzYTB3b2NjOAByITFudndUNE1JeHFvbkFkdXdlNVg1cl9iSVNxTzhjNkNWWA==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Cetintas</dc:creator>
  <cp:lastModifiedBy>Onur Cetintas</cp:lastModifiedBy>
  <cp:revision>6</cp:revision>
  <dcterms:created xsi:type="dcterms:W3CDTF">2025-05-08T12:27:00Z</dcterms:created>
  <dcterms:modified xsi:type="dcterms:W3CDTF">2025-12-01T09:27:00Z</dcterms:modified>
</cp:coreProperties>
</file>