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366BA" w14:textId="77777777" w:rsidR="00D11BB5" w:rsidRPr="00576267" w:rsidRDefault="00D11BB5" w:rsidP="002C3A88">
      <w:pPr>
        <w:jc w:val="both"/>
        <w:rPr>
          <w:rFonts w:cstheme="minorHAnsi"/>
          <w:sz w:val="24"/>
          <w:szCs w:val="24"/>
        </w:rPr>
      </w:pPr>
      <w:bookmarkStart w:id="0" w:name="_GoBack"/>
      <w:bookmarkEnd w:id="0"/>
      <w:r w:rsidRPr="00576267">
        <w:rPr>
          <w:rFonts w:cstheme="minorHAnsi"/>
          <w:noProof/>
          <w:lang w:eastAsia="tr-TR"/>
        </w:rPr>
        <w:drawing>
          <wp:anchor distT="0" distB="0" distL="114300" distR="114300" simplePos="0" relativeHeight="251658240" behindDoc="0" locked="0" layoutInCell="1" allowOverlap="1" wp14:anchorId="78B3095C" wp14:editId="077B0796">
            <wp:simplePos x="0" y="0"/>
            <wp:positionH relativeFrom="margin">
              <wp:align>center</wp:align>
            </wp:positionH>
            <wp:positionV relativeFrom="paragraph">
              <wp:posOffset>184150</wp:posOffset>
            </wp:positionV>
            <wp:extent cx="2232660" cy="3366135"/>
            <wp:effectExtent l="0" t="0" r="0" b="5715"/>
            <wp:wrapTopAndBottom/>
            <wp:docPr id="3" name="Resim 3" descr="LOGO Ä°T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Ä°TO ile ilgili gÃ¶rsel sonu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2660" cy="3366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E8B07B" w14:textId="77777777" w:rsidR="00D11BB5" w:rsidRPr="00576267" w:rsidRDefault="00D11BB5" w:rsidP="002C3A88">
      <w:pPr>
        <w:jc w:val="both"/>
        <w:rPr>
          <w:rFonts w:cstheme="minorHAnsi"/>
          <w:sz w:val="24"/>
          <w:szCs w:val="24"/>
        </w:rPr>
      </w:pPr>
    </w:p>
    <w:p w14:paraId="51C74064" w14:textId="77777777" w:rsidR="00D11BB5" w:rsidRPr="00576267" w:rsidRDefault="00D11BB5" w:rsidP="002C3A88">
      <w:pPr>
        <w:jc w:val="both"/>
        <w:rPr>
          <w:rFonts w:cstheme="minorHAnsi"/>
          <w:sz w:val="24"/>
          <w:szCs w:val="24"/>
        </w:rPr>
      </w:pPr>
    </w:p>
    <w:p w14:paraId="63FE10C5" w14:textId="77777777" w:rsidR="00D11BB5" w:rsidRPr="00576267" w:rsidRDefault="00D11BB5" w:rsidP="002C3A88">
      <w:pPr>
        <w:jc w:val="both"/>
        <w:rPr>
          <w:rFonts w:cstheme="minorHAnsi"/>
          <w:sz w:val="24"/>
          <w:szCs w:val="24"/>
        </w:rPr>
      </w:pPr>
    </w:p>
    <w:p w14:paraId="24D64A9B" w14:textId="77777777" w:rsidR="00D11BB5" w:rsidRPr="00576267" w:rsidRDefault="00D11BB5" w:rsidP="002C3A88">
      <w:pPr>
        <w:jc w:val="both"/>
        <w:rPr>
          <w:rFonts w:cstheme="minorHAnsi"/>
          <w:sz w:val="24"/>
          <w:szCs w:val="24"/>
        </w:rPr>
      </w:pPr>
    </w:p>
    <w:p w14:paraId="4BF8EB82" w14:textId="77777777" w:rsidR="00D11BB5" w:rsidRPr="00576267" w:rsidRDefault="00D11BB5" w:rsidP="002C3A88">
      <w:pPr>
        <w:jc w:val="both"/>
        <w:rPr>
          <w:rFonts w:cstheme="minorHAnsi"/>
          <w:sz w:val="24"/>
          <w:szCs w:val="24"/>
        </w:rPr>
      </w:pPr>
    </w:p>
    <w:p w14:paraId="276FB3D8" w14:textId="77777777" w:rsidR="00D11BB5" w:rsidRPr="00576267" w:rsidRDefault="00D11BB5" w:rsidP="002C3A88">
      <w:pPr>
        <w:jc w:val="both"/>
        <w:rPr>
          <w:rFonts w:cstheme="minorHAnsi"/>
          <w:sz w:val="24"/>
          <w:szCs w:val="24"/>
        </w:rPr>
      </w:pPr>
    </w:p>
    <w:p w14:paraId="0353223D" w14:textId="77777777" w:rsidR="00D11BB5" w:rsidRPr="00576267" w:rsidRDefault="00D11BB5" w:rsidP="002C3A88">
      <w:pPr>
        <w:jc w:val="center"/>
        <w:rPr>
          <w:rFonts w:cstheme="minorHAnsi"/>
          <w:sz w:val="24"/>
          <w:szCs w:val="24"/>
        </w:rPr>
      </w:pPr>
    </w:p>
    <w:p w14:paraId="27553D8D" w14:textId="4850F8E1" w:rsidR="00FD60D3" w:rsidRPr="00576267" w:rsidRDefault="006E5D3F" w:rsidP="002C3A88">
      <w:pPr>
        <w:jc w:val="center"/>
        <w:rPr>
          <w:rFonts w:cstheme="minorHAnsi"/>
          <w:b/>
          <w:sz w:val="32"/>
          <w:szCs w:val="32"/>
        </w:rPr>
      </w:pPr>
      <w:bookmarkStart w:id="1" w:name="_Hlk57630049"/>
      <w:r>
        <w:rPr>
          <w:rFonts w:cstheme="minorHAnsi"/>
          <w:b/>
          <w:sz w:val="32"/>
          <w:szCs w:val="32"/>
        </w:rPr>
        <w:t>INTERSOLAR EUROPE</w:t>
      </w:r>
      <w:r w:rsidR="00381834" w:rsidRPr="00576267">
        <w:rPr>
          <w:rFonts w:cstheme="minorHAnsi"/>
          <w:b/>
          <w:sz w:val="32"/>
          <w:szCs w:val="32"/>
        </w:rPr>
        <w:t xml:space="preserve"> 2025 </w:t>
      </w:r>
      <w:r w:rsidR="000172D4" w:rsidRPr="00576267">
        <w:rPr>
          <w:rFonts w:cstheme="minorHAnsi"/>
          <w:b/>
          <w:sz w:val="32"/>
          <w:szCs w:val="32"/>
        </w:rPr>
        <w:t>FUARI</w:t>
      </w:r>
      <w:r w:rsidR="00FD60D3" w:rsidRPr="00576267">
        <w:rPr>
          <w:rFonts w:cstheme="minorHAnsi"/>
          <w:b/>
          <w:sz w:val="32"/>
          <w:szCs w:val="32"/>
        </w:rPr>
        <w:t xml:space="preserve"> </w:t>
      </w:r>
    </w:p>
    <w:p w14:paraId="0C271754" w14:textId="1EE1582C" w:rsidR="00FD60D3" w:rsidRPr="00576267" w:rsidRDefault="006E4E16" w:rsidP="002C3A88">
      <w:pPr>
        <w:jc w:val="center"/>
        <w:rPr>
          <w:rFonts w:cstheme="minorHAnsi"/>
          <w:b/>
          <w:sz w:val="32"/>
          <w:szCs w:val="32"/>
        </w:rPr>
      </w:pPr>
      <w:r>
        <w:rPr>
          <w:rFonts w:cstheme="minorHAnsi"/>
          <w:b/>
          <w:sz w:val="32"/>
          <w:szCs w:val="32"/>
        </w:rPr>
        <w:t>7-9 MAYIS</w:t>
      </w:r>
      <w:r w:rsidR="00381834" w:rsidRPr="00576267">
        <w:rPr>
          <w:rFonts w:cstheme="minorHAnsi"/>
          <w:b/>
          <w:sz w:val="32"/>
          <w:szCs w:val="32"/>
        </w:rPr>
        <w:t xml:space="preserve"> 2025</w:t>
      </w:r>
    </w:p>
    <w:bookmarkEnd w:id="1"/>
    <w:p w14:paraId="52B6B879" w14:textId="77777777" w:rsidR="004412C1" w:rsidRPr="00576267" w:rsidRDefault="00FD60D3" w:rsidP="002C3A88">
      <w:pPr>
        <w:jc w:val="center"/>
        <w:rPr>
          <w:rFonts w:cstheme="minorHAnsi"/>
          <w:b/>
          <w:sz w:val="32"/>
          <w:szCs w:val="32"/>
        </w:rPr>
      </w:pPr>
      <w:r w:rsidRPr="00576267">
        <w:rPr>
          <w:rFonts w:cstheme="minorHAnsi"/>
          <w:b/>
          <w:sz w:val="32"/>
          <w:szCs w:val="32"/>
        </w:rPr>
        <w:t xml:space="preserve">TÜRKİYE MİLLİ </w:t>
      </w:r>
      <w:r w:rsidR="00D537DC" w:rsidRPr="00576267">
        <w:rPr>
          <w:rFonts w:cstheme="minorHAnsi"/>
          <w:b/>
          <w:sz w:val="32"/>
          <w:szCs w:val="32"/>
        </w:rPr>
        <w:t>KATILIMI</w:t>
      </w:r>
    </w:p>
    <w:p w14:paraId="46CFD452" w14:textId="77777777" w:rsidR="00FD60D3" w:rsidRPr="00576267" w:rsidRDefault="004412C1" w:rsidP="002C3A88">
      <w:pPr>
        <w:jc w:val="center"/>
        <w:rPr>
          <w:rFonts w:cstheme="minorHAnsi"/>
          <w:b/>
          <w:sz w:val="32"/>
          <w:szCs w:val="32"/>
        </w:rPr>
      </w:pPr>
      <w:r w:rsidRPr="00576267">
        <w:rPr>
          <w:rFonts w:cstheme="minorHAnsi"/>
          <w:b/>
          <w:sz w:val="32"/>
          <w:szCs w:val="32"/>
        </w:rPr>
        <w:t>İSTANBUL TİCARET ODASI</w:t>
      </w:r>
      <w:r w:rsidR="00FD60D3" w:rsidRPr="00576267">
        <w:rPr>
          <w:rFonts w:cstheme="minorHAnsi"/>
          <w:b/>
          <w:sz w:val="32"/>
          <w:szCs w:val="32"/>
        </w:rPr>
        <w:t xml:space="preserve"> ORGANİZASYON</w:t>
      </w:r>
      <w:r w:rsidR="000172D4" w:rsidRPr="00576267">
        <w:rPr>
          <w:rFonts w:cstheme="minorHAnsi"/>
          <w:b/>
          <w:sz w:val="32"/>
          <w:szCs w:val="32"/>
        </w:rPr>
        <w:t>U</w:t>
      </w:r>
    </w:p>
    <w:p w14:paraId="2E1129E1" w14:textId="77777777" w:rsidR="002C3A88" w:rsidRPr="00576267" w:rsidRDefault="002C3A88" w:rsidP="002C3A88">
      <w:pPr>
        <w:jc w:val="center"/>
        <w:rPr>
          <w:rFonts w:cstheme="minorHAnsi"/>
          <w:b/>
          <w:sz w:val="32"/>
          <w:szCs w:val="32"/>
        </w:rPr>
      </w:pPr>
      <w:r w:rsidRPr="00576267">
        <w:rPr>
          <w:rFonts w:cstheme="minorHAnsi"/>
          <w:b/>
          <w:sz w:val="32"/>
          <w:szCs w:val="32"/>
        </w:rPr>
        <w:t>İKRAM HİZMETLERİ</w:t>
      </w:r>
    </w:p>
    <w:p w14:paraId="63805947" w14:textId="77777777" w:rsidR="00D11BB5" w:rsidRPr="00576267" w:rsidRDefault="00D11BB5" w:rsidP="002C3A88">
      <w:pPr>
        <w:jc w:val="center"/>
        <w:rPr>
          <w:rFonts w:cstheme="minorHAnsi"/>
          <w:b/>
          <w:sz w:val="32"/>
          <w:szCs w:val="32"/>
        </w:rPr>
      </w:pPr>
      <w:r w:rsidRPr="00576267">
        <w:rPr>
          <w:rFonts w:cstheme="minorHAnsi"/>
          <w:b/>
          <w:sz w:val="32"/>
          <w:szCs w:val="32"/>
        </w:rPr>
        <w:t xml:space="preserve"> ŞARTNAMESİ</w:t>
      </w:r>
    </w:p>
    <w:p w14:paraId="4DEDF001" w14:textId="77777777" w:rsidR="00D11BB5" w:rsidRPr="00576267" w:rsidRDefault="00D11BB5" w:rsidP="002C3A88">
      <w:pPr>
        <w:jc w:val="both"/>
        <w:rPr>
          <w:rFonts w:cstheme="minorHAnsi"/>
          <w:sz w:val="24"/>
          <w:szCs w:val="24"/>
        </w:rPr>
      </w:pPr>
    </w:p>
    <w:p w14:paraId="3C1D2FD4" w14:textId="77777777" w:rsidR="00D11BB5" w:rsidRPr="00576267" w:rsidRDefault="00D11BB5" w:rsidP="002C3A88">
      <w:pPr>
        <w:jc w:val="both"/>
        <w:rPr>
          <w:rFonts w:cstheme="minorHAnsi"/>
          <w:sz w:val="24"/>
          <w:szCs w:val="24"/>
        </w:rPr>
      </w:pPr>
    </w:p>
    <w:p w14:paraId="46C0AD36" w14:textId="77777777" w:rsidR="00D11BB5" w:rsidRPr="00576267" w:rsidRDefault="00D11BB5" w:rsidP="002C3A88">
      <w:pPr>
        <w:jc w:val="both"/>
        <w:rPr>
          <w:rFonts w:cstheme="minorHAnsi"/>
          <w:sz w:val="24"/>
          <w:szCs w:val="24"/>
        </w:rPr>
      </w:pPr>
      <w:r w:rsidRPr="00576267">
        <w:rPr>
          <w:rFonts w:cstheme="minorHAnsi"/>
          <w:sz w:val="24"/>
          <w:szCs w:val="24"/>
        </w:rPr>
        <w:br w:type="page"/>
      </w:r>
    </w:p>
    <w:p w14:paraId="68C1B83F" w14:textId="77777777" w:rsidR="002500B0" w:rsidRPr="00576267" w:rsidRDefault="002500B0" w:rsidP="002C3A88">
      <w:pPr>
        <w:rPr>
          <w:rFonts w:cstheme="minorHAnsi"/>
        </w:rPr>
      </w:pPr>
    </w:p>
    <w:p w14:paraId="6AC63B9A" w14:textId="77777777" w:rsidR="002C3A88" w:rsidRPr="00576267" w:rsidRDefault="002C3A88" w:rsidP="007809F1">
      <w:pPr>
        <w:pStyle w:val="GvdeMetni"/>
        <w:spacing w:line="240" w:lineRule="auto"/>
        <w:ind w:right="252"/>
        <w:jc w:val="both"/>
        <w:rPr>
          <w:rFonts w:asciiTheme="minorHAnsi" w:eastAsiaTheme="minorHAnsi" w:hAnsiTheme="minorHAnsi" w:cstheme="minorHAnsi"/>
          <w:sz w:val="22"/>
          <w:szCs w:val="22"/>
          <w:lang w:eastAsia="en-US"/>
        </w:rPr>
      </w:pPr>
    </w:p>
    <w:p w14:paraId="51E9604E" w14:textId="77777777" w:rsidR="00AD1D5A" w:rsidRPr="00576267" w:rsidRDefault="002C3A88" w:rsidP="007809F1">
      <w:pPr>
        <w:pStyle w:val="ListeParagraf"/>
        <w:widowControl w:val="0"/>
        <w:numPr>
          <w:ilvl w:val="0"/>
          <w:numId w:val="26"/>
        </w:numPr>
        <w:tabs>
          <w:tab w:val="left" w:pos="407"/>
        </w:tabs>
        <w:autoSpaceDE w:val="0"/>
        <w:autoSpaceDN w:val="0"/>
        <w:ind w:right="252"/>
        <w:jc w:val="both"/>
        <w:rPr>
          <w:rFonts w:cstheme="minorHAnsi"/>
          <w:b/>
        </w:rPr>
      </w:pPr>
      <w:r w:rsidRPr="00576267">
        <w:rPr>
          <w:rFonts w:cstheme="minorHAnsi"/>
          <w:b/>
        </w:rPr>
        <w:t xml:space="preserve">İŞİN </w:t>
      </w:r>
      <w:r w:rsidR="007809F1" w:rsidRPr="00576267">
        <w:rPr>
          <w:rFonts w:cstheme="minorHAnsi"/>
          <w:b/>
        </w:rPr>
        <w:t>KONUSU</w:t>
      </w:r>
    </w:p>
    <w:p w14:paraId="012076C4" w14:textId="77777777" w:rsidR="00AD1D5A" w:rsidRPr="00576267" w:rsidRDefault="00AD1D5A" w:rsidP="007809F1">
      <w:pPr>
        <w:pStyle w:val="ListeParagraf"/>
        <w:widowControl w:val="0"/>
        <w:tabs>
          <w:tab w:val="left" w:pos="407"/>
        </w:tabs>
        <w:autoSpaceDE w:val="0"/>
        <w:autoSpaceDN w:val="0"/>
        <w:ind w:left="476" w:right="252"/>
        <w:jc w:val="both"/>
        <w:rPr>
          <w:rFonts w:cstheme="minorHAnsi"/>
        </w:rPr>
      </w:pPr>
    </w:p>
    <w:p w14:paraId="5578FC4B" w14:textId="6D020885" w:rsidR="00381834" w:rsidRPr="00576267" w:rsidRDefault="00381834" w:rsidP="00381834">
      <w:pPr>
        <w:jc w:val="both"/>
        <w:rPr>
          <w:rFonts w:cstheme="minorHAnsi"/>
        </w:rPr>
      </w:pPr>
      <w:r w:rsidRPr="00576267">
        <w:rPr>
          <w:rFonts w:cstheme="minorHAnsi"/>
        </w:rPr>
        <w:t xml:space="preserve">Almanya’nın Münih şehrinde </w:t>
      </w:r>
      <w:r w:rsidR="006E4E16">
        <w:rPr>
          <w:rFonts w:cstheme="minorHAnsi"/>
        </w:rPr>
        <w:t>7-9 Mayıs</w:t>
      </w:r>
      <w:r w:rsidRPr="00576267">
        <w:rPr>
          <w:rFonts w:cstheme="minorHAnsi"/>
        </w:rPr>
        <w:t xml:space="preserve"> 2025 tarihleri arasında düzenlenecek </w:t>
      </w:r>
      <w:r w:rsidR="006E4E16">
        <w:rPr>
          <w:rFonts w:cstheme="minorHAnsi"/>
        </w:rPr>
        <w:t>Intersolar Europe</w:t>
      </w:r>
      <w:r w:rsidRPr="00576267">
        <w:rPr>
          <w:rFonts w:cstheme="minorHAnsi"/>
        </w:rPr>
        <w:t xml:space="preserve"> 2025 Fuarı’nda her gün iştirakçi firma stantlarına ikram hizmeti, çay/kahve servisi sunulması ve VIP ikram hizmetleridir.</w:t>
      </w:r>
    </w:p>
    <w:p w14:paraId="1D73A0D7" w14:textId="77777777" w:rsidR="00381834" w:rsidRPr="00576267" w:rsidRDefault="00381834" w:rsidP="00381834">
      <w:pPr>
        <w:jc w:val="both"/>
        <w:rPr>
          <w:rFonts w:cstheme="minorHAnsi"/>
        </w:rPr>
      </w:pPr>
    </w:p>
    <w:p w14:paraId="77EE2401" w14:textId="77777777" w:rsidR="00381834" w:rsidRPr="00576267" w:rsidRDefault="00381834" w:rsidP="00381834">
      <w:pPr>
        <w:jc w:val="both"/>
        <w:rPr>
          <w:rFonts w:cstheme="minorHAnsi"/>
        </w:rPr>
      </w:pPr>
      <w:r w:rsidRPr="00576267">
        <w:rPr>
          <w:rFonts w:cstheme="minorHAnsi"/>
        </w:rPr>
        <w:t xml:space="preserve">Teklif alma şartlarını içeren bu şartnamede, ikram hizmetlerini yürütecek firma “Yüklenici” İstanbul Ticaret Odası ise “Oda” olarak anılmıştır. </w:t>
      </w:r>
    </w:p>
    <w:p w14:paraId="05E83AA5" w14:textId="77777777" w:rsidR="00381834" w:rsidRPr="00576267" w:rsidRDefault="00381834" w:rsidP="007809F1">
      <w:pPr>
        <w:pStyle w:val="GvdeMetni"/>
        <w:spacing w:line="240" w:lineRule="auto"/>
        <w:ind w:left="406" w:right="252"/>
        <w:jc w:val="both"/>
        <w:rPr>
          <w:rFonts w:asciiTheme="minorHAnsi" w:eastAsiaTheme="minorHAnsi" w:hAnsiTheme="minorHAnsi" w:cstheme="minorHAnsi"/>
          <w:sz w:val="22"/>
          <w:szCs w:val="22"/>
          <w:lang w:eastAsia="en-US"/>
        </w:rPr>
      </w:pPr>
    </w:p>
    <w:p w14:paraId="391E7E38" w14:textId="77777777" w:rsidR="00AD1D5A" w:rsidRPr="00576267" w:rsidRDefault="00AD1D5A" w:rsidP="007809F1">
      <w:pPr>
        <w:pStyle w:val="GvdeMetni"/>
        <w:spacing w:line="240" w:lineRule="auto"/>
        <w:ind w:right="252"/>
        <w:jc w:val="both"/>
        <w:rPr>
          <w:rFonts w:asciiTheme="minorHAnsi" w:eastAsiaTheme="minorHAnsi" w:hAnsiTheme="minorHAnsi" w:cstheme="minorHAnsi"/>
          <w:sz w:val="22"/>
          <w:szCs w:val="22"/>
          <w:lang w:eastAsia="en-US"/>
        </w:rPr>
      </w:pPr>
    </w:p>
    <w:p w14:paraId="61DCFF9C" w14:textId="77777777" w:rsidR="00AD1D5A" w:rsidRPr="00576267" w:rsidRDefault="007809F1" w:rsidP="007809F1">
      <w:pPr>
        <w:pStyle w:val="GvdeMetni"/>
        <w:numPr>
          <w:ilvl w:val="0"/>
          <w:numId w:val="26"/>
        </w:numPr>
        <w:spacing w:line="240" w:lineRule="auto"/>
        <w:ind w:right="252"/>
        <w:jc w:val="both"/>
        <w:rPr>
          <w:rFonts w:asciiTheme="minorHAnsi" w:eastAsiaTheme="minorHAnsi" w:hAnsiTheme="minorHAnsi" w:cstheme="minorHAnsi"/>
          <w:b/>
          <w:sz w:val="22"/>
          <w:szCs w:val="22"/>
          <w:lang w:eastAsia="en-US"/>
        </w:rPr>
      </w:pPr>
      <w:r w:rsidRPr="00576267">
        <w:rPr>
          <w:rFonts w:asciiTheme="minorHAnsi" w:eastAsiaTheme="minorHAnsi" w:hAnsiTheme="minorHAnsi" w:cstheme="minorHAnsi"/>
          <w:b/>
          <w:sz w:val="22"/>
          <w:szCs w:val="22"/>
          <w:lang w:eastAsia="en-US"/>
        </w:rPr>
        <w:t>FUAR ALANINDAKİ KONUM</w:t>
      </w:r>
    </w:p>
    <w:p w14:paraId="7646F8A2" w14:textId="77777777" w:rsidR="00381834" w:rsidRPr="00576267" w:rsidRDefault="00381834" w:rsidP="007809F1">
      <w:pPr>
        <w:pStyle w:val="GvdeMetni"/>
        <w:spacing w:line="240" w:lineRule="auto"/>
        <w:ind w:right="252"/>
        <w:jc w:val="both"/>
        <w:rPr>
          <w:rFonts w:asciiTheme="minorHAnsi" w:eastAsiaTheme="minorHAnsi" w:hAnsiTheme="minorHAnsi" w:cstheme="minorHAnsi"/>
          <w:sz w:val="22"/>
          <w:szCs w:val="22"/>
          <w:lang w:eastAsia="en-US"/>
        </w:rPr>
      </w:pPr>
    </w:p>
    <w:p w14:paraId="1BBD4D73" w14:textId="77777777" w:rsidR="00381834" w:rsidRPr="00576267" w:rsidRDefault="00381834" w:rsidP="00381834">
      <w:pPr>
        <w:jc w:val="both"/>
        <w:rPr>
          <w:rFonts w:cstheme="minorHAnsi"/>
        </w:rPr>
      </w:pPr>
      <w:r w:rsidRPr="00576267">
        <w:rPr>
          <w:rFonts w:cstheme="minorHAnsi"/>
        </w:rPr>
        <w:t>Fuar Alanı</w:t>
      </w:r>
      <w:r w:rsidRPr="00576267">
        <w:rPr>
          <w:rFonts w:cstheme="minorHAnsi"/>
        </w:rPr>
        <w:tab/>
        <w:t>: Messe Münich</w:t>
      </w:r>
    </w:p>
    <w:p w14:paraId="4850EC26" w14:textId="7BA36EBC" w:rsidR="00381834" w:rsidRPr="00576267" w:rsidRDefault="00381834" w:rsidP="00381834">
      <w:pPr>
        <w:pStyle w:val="GvdeMetni"/>
        <w:spacing w:line="240" w:lineRule="auto"/>
        <w:ind w:right="252"/>
        <w:jc w:val="both"/>
        <w:rPr>
          <w:rFonts w:asciiTheme="minorHAnsi" w:eastAsiaTheme="minorHAnsi" w:hAnsiTheme="minorHAnsi" w:cstheme="minorHAnsi"/>
          <w:sz w:val="22"/>
          <w:szCs w:val="22"/>
          <w:lang w:eastAsia="en-US"/>
        </w:rPr>
      </w:pPr>
      <w:r w:rsidRPr="00576267">
        <w:rPr>
          <w:rFonts w:asciiTheme="minorHAnsi" w:eastAsiaTheme="minorHAnsi" w:hAnsiTheme="minorHAnsi" w:cstheme="minorHAnsi"/>
          <w:sz w:val="22"/>
          <w:szCs w:val="22"/>
          <w:lang w:eastAsia="en-US"/>
        </w:rPr>
        <w:t>Adres</w:t>
      </w:r>
      <w:r w:rsidRPr="00576267">
        <w:rPr>
          <w:rFonts w:asciiTheme="minorHAnsi" w:eastAsiaTheme="minorHAnsi" w:hAnsiTheme="minorHAnsi" w:cstheme="minorHAnsi"/>
          <w:sz w:val="22"/>
          <w:szCs w:val="22"/>
          <w:lang w:eastAsia="en-US"/>
        </w:rPr>
        <w:tab/>
      </w:r>
      <w:r w:rsidRPr="00576267">
        <w:rPr>
          <w:rFonts w:asciiTheme="minorHAnsi" w:eastAsiaTheme="minorHAnsi" w:hAnsiTheme="minorHAnsi" w:cstheme="minorHAnsi"/>
          <w:sz w:val="22"/>
          <w:szCs w:val="22"/>
          <w:lang w:eastAsia="en-US"/>
        </w:rPr>
        <w:tab/>
        <w:t xml:space="preserve">: </w:t>
      </w:r>
      <w:r w:rsidR="00BF3F18">
        <w:rPr>
          <w:rFonts w:asciiTheme="minorHAnsi" w:eastAsiaTheme="minorHAnsi" w:hAnsiTheme="minorHAnsi" w:cstheme="minorHAnsi"/>
          <w:sz w:val="22"/>
          <w:szCs w:val="22"/>
          <w:lang w:eastAsia="en-US"/>
        </w:rPr>
        <w:t>Messe</w:t>
      </w:r>
      <w:r w:rsidRPr="00576267">
        <w:rPr>
          <w:rFonts w:asciiTheme="minorHAnsi" w:eastAsiaTheme="minorHAnsi" w:hAnsiTheme="minorHAnsi" w:cstheme="minorHAnsi"/>
          <w:sz w:val="22"/>
          <w:szCs w:val="22"/>
          <w:lang w:eastAsia="en-US"/>
        </w:rPr>
        <w:t xml:space="preserve"> München, </w:t>
      </w:r>
      <w:r w:rsidR="00BF3F18">
        <w:rPr>
          <w:rFonts w:asciiTheme="minorHAnsi" w:eastAsiaTheme="minorHAnsi" w:hAnsiTheme="minorHAnsi" w:cstheme="minorHAnsi"/>
          <w:sz w:val="22"/>
          <w:szCs w:val="22"/>
          <w:lang w:eastAsia="en-US"/>
        </w:rPr>
        <w:t xml:space="preserve">Messegelande 81823, </w:t>
      </w:r>
      <w:r w:rsidRPr="00576267">
        <w:rPr>
          <w:rFonts w:asciiTheme="minorHAnsi" w:eastAsiaTheme="minorHAnsi" w:hAnsiTheme="minorHAnsi" w:cstheme="minorHAnsi"/>
          <w:sz w:val="22"/>
          <w:szCs w:val="22"/>
          <w:lang w:eastAsia="en-US"/>
        </w:rPr>
        <w:t>Almanya</w:t>
      </w:r>
    </w:p>
    <w:p w14:paraId="6380508F" w14:textId="4BB3AE5C" w:rsidR="00381834" w:rsidRPr="00576267" w:rsidRDefault="00381834" w:rsidP="00381834">
      <w:pPr>
        <w:jc w:val="both"/>
        <w:rPr>
          <w:rFonts w:cstheme="minorHAnsi"/>
        </w:rPr>
      </w:pPr>
      <w:r w:rsidRPr="00576267">
        <w:rPr>
          <w:rFonts w:cstheme="minorHAnsi"/>
        </w:rPr>
        <w:t>Web Sayfası</w:t>
      </w:r>
      <w:r w:rsidRPr="00576267">
        <w:rPr>
          <w:rFonts w:cstheme="minorHAnsi"/>
        </w:rPr>
        <w:tab/>
        <w:t xml:space="preserve">: </w:t>
      </w:r>
      <w:r w:rsidR="00BF3F18" w:rsidRPr="00BF3F18">
        <w:rPr>
          <w:rFonts w:cstheme="minorHAnsi"/>
        </w:rPr>
        <w:t>https://www.intersolar.de/home</w:t>
      </w:r>
    </w:p>
    <w:p w14:paraId="4C9F6739" w14:textId="77777777" w:rsidR="00381834" w:rsidRPr="00576267" w:rsidRDefault="00381834" w:rsidP="007809F1">
      <w:pPr>
        <w:pStyle w:val="GvdeMetni"/>
        <w:spacing w:line="240" w:lineRule="auto"/>
        <w:ind w:right="252"/>
        <w:jc w:val="both"/>
        <w:rPr>
          <w:rFonts w:asciiTheme="minorHAnsi" w:eastAsiaTheme="minorHAnsi" w:hAnsiTheme="minorHAnsi" w:cstheme="minorHAnsi"/>
          <w:sz w:val="22"/>
          <w:szCs w:val="22"/>
          <w:lang w:eastAsia="en-US"/>
        </w:rPr>
      </w:pPr>
    </w:p>
    <w:p w14:paraId="1A47D76B" w14:textId="77777777" w:rsidR="00381834" w:rsidRPr="00576267" w:rsidRDefault="00381834" w:rsidP="007809F1">
      <w:pPr>
        <w:pStyle w:val="GvdeMetni"/>
        <w:spacing w:line="240" w:lineRule="auto"/>
        <w:ind w:right="252"/>
        <w:jc w:val="both"/>
        <w:rPr>
          <w:rFonts w:asciiTheme="minorHAnsi" w:eastAsiaTheme="minorHAnsi" w:hAnsiTheme="minorHAnsi" w:cstheme="minorHAnsi"/>
          <w:sz w:val="22"/>
          <w:szCs w:val="22"/>
          <w:lang w:eastAsia="en-US"/>
        </w:rPr>
      </w:pPr>
    </w:p>
    <w:tbl>
      <w:tblPr>
        <w:tblStyle w:val="TabloKlavuzu"/>
        <w:tblW w:w="0" w:type="auto"/>
        <w:tblInd w:w="421" w:type="dxa"/>
        <w:tblLook w:val="04A0" w:firstRow="1" w:lastRow="0" w:firstColumn="1" w:lastColumn="0" w:noHBand="0" w:noVBand="1"/>
      </w:tblPr>
      <w:tblGrid>
        <w:gridCol w:w="2128"/>
        <w:gridCol w:w="2367"/>
      </w:tblGrid>
      <w:tr w:rsidR="00576267" w:rsidRPr="00576267" w14:paraId="6E6A8E9F" w14:textId="77777777" w:rsidTr="00AD1D5A">
        <w:trPr>
          <w:trHeight w:val="502"/>
        </w:trPr>
        <w:tc>
          <w:tcPr>
            <w:tcW w:w="2128" w:type="dxa"/>
            <w:vAlign w:val="center"/>
          </w:tcPr>
          <w:p w14:paraId="511FD1F4" w14:textId="77777777" w:rsidR="002C3A88" w:rsidRPr="00576267" w:rsidRDefault="002C3A88" w:rsidP="007809F1">
            <w:pPr>
              <w:pStyle w:val="GvdeMetni"/>
              <w:spacing w:line="240" w:lineRule="auto"/>
              <w:ind w:right="252"/>
              <w:jc w:val="center"/>
              <w:rPr>
                <w:rFonts w:asciiTheme="minorHAnsi" w:eastAsiaTheme="minorHAnsi" w:hAnsiTheme="minorHAnsi" w:cstheme="minorHAnsi"/>
                <w:sz w:val="22"/>
                <w:szCs w:val="22"/>
                <w:lang w:eastAsia="en-US"/>
              </w:rPr>
            </w:pPr>
            <w:r w:rsidRPr="00576267">
              <w:rPr>
                <w:rFonts w:asciiTheme="minorHAnsi" w:eastAsiaTheme="minorHAnsi" w:hAnsiTheme="minorHAnsi" w:cstheme="minorHAnsi"/>
                <w:sz w:val="22"/>
                <w:szCs w:val="22"/>
                <w:lang w:eastAsia="en-US"/>
              </w:rPr>
              <w:t>Katılım Salonu</w:t>
            </w:r>
          </w:p>
        </w:tc>
        <w:tc>
          <w:tcPr>
            <w:tcW w:w="2367" w:type="dxa"/>
            <w:vAlign w:val="center"/>
          </w:tcPr>
          <w:p w14:paraId="4CC64C51" w14:textId="77777777" w:rsidR="002C3A88" w:rsidRPr="00576267" w:rsidRDefault="002C3A88" w:rsidP="007809F1">
            <w:pPr>
              <w:pStyle w:val="GvdeMetni"/>
              <w:spacing w:line="240" w:lineRule="auto"/>
              <w:ind w:right="252"/>
              <w:jc w:val="center"/>
              <w:rPr>
                <w:rFonts w:asciiTheme="minorHAnsi" w:eastAsiaTheme="minorHAnsi" w:hAnsiTheme="minorHAnsi" w:cstheme="minorHAnsi"/>
                <w:sz w:val="22"/>
                <w:szCs w:val="22"/>
                <w:lang w:eastAsia="en-US"/>
              </w:rPr>
            </w:pPr>
            <w:r w:rsidRPr="00576267">
              <w:rPr>
                <w:rFonts w:asciiTheme="minorHAnsi" w:eastAsiaTheme="minorHAnsi" w:hAnsiTheme="minorHAnsi" w:cstheme="minorHAnsi"/>
                <w:sz w:val="22"/>
                <w:szCs w:val="22"/>
                <w:lang w:eastAsia="en-US"/>
              </w:rPr>
              <w:t>Toplam m2</w:t>
            </w:r>
          </w:p>
        </w:tc>
      </w:tr>
      <w:tr w:rsidR="00576267" w:rsidRPr="00576267" w14:paraId="74B6DD22" w14:textId="77777777" w:rsidTr="00AD1D5A">
        <w:trPr>
          <w:trHeight w:val="250"/>
        </w:trPr>
        <w:tc>
          <w:tcPr>
            <w:tcW w:w="2128" w:type="dxa"/>
            <w:vAlign w:val="center"/>
          </w:tcPr>
          <w:p w14:paraId="08EE69BE" w14:textId="544890F0" w:rsidR="002C3A88" w:rsidRPr="00576267" w:rsidRDefault="002C3A88" w:rsidP="007809F1">
            <w:pPr>
              <w:pStyle w:val="GvdeMetni"/>
              <w:spacing w:line="240" w:lineRule="auto"/>
              <w:ind w:right="252"/>
              <w:jc w:val="center"/>
              <w:rPr>
                <w:rFonts w:asciiTheme="minorHAnsi" w:eastAsiaTheme="minorHAnsi" w:hAnsiTheme="minorHAnsi" w:cstheme="minorHAnsi"/>
                <w:sz w:val="22"/>
                <w:szCs w:val="22"/>
                <w:lang w:eastAsia="en-US"/>
              </w:rPr>
            </w:pPr>
            <w:r w:rsidRPr="00576267">
              <w:rPr>
                <w:rFonts w:asciiTheme="minorHAnsi" w:eastAsiaTheme="minorHAnsi" w:hAnsiTheme="minorHAnsi" w:cstheme="minorHAnsi"/>
                <w:sz w:val="22"/>
                <w:szCs w:val="22"/>
                <w:lang w:eastAsia="en-US"/>
              </w:rPr>
              <w:t>A</w:t>
            </w:r>
            <w:r w:rsidR="00BF3F18">
              <w:rPr>
                <w:rFonts w:asciiTheme="minorHAnsi" w:eastAsiaTheme="minorHAnsi" w:hAnsiTheme="minorHAnsi" w:cstheme="minorHAnsi"/>
                <w:sz w:val="22"/>
                <w:szCs w:val="22"/>
                <w:lang w:eastAsia="en-US"/>
              </w:rPr>
              <w:t>5</w:t>
            </w:r>
          </w:p>
        </w:tc>
        <w:tc>
          <w:tcPr>
            <w:tcW w:w="2367" w:type="dxa"/>
            <w:vAlign w:val="center"/>
          </w:tcPr>
          <w:p w14:paraId="3D5B5ACA" w14:textId="4C71307A" w:rsidR="002C3A88" w:rsidRPr="003E0F08" w:rsidRDefault="003E0F08" w:rsidP="007809F1">
            <w:pPr>
              <w:pStyle w:val="GvdeMetni"/>
              <w:spacing w:line="240" w:lineRule="auto"/>
              <w:ind w:right="252"/>
              <w:jc w:val="center"/>
              <w:rPr>
                <w:rFonts w:asciiTheme="minorHAnsi" w:eastAsiaTheme="minorHAnsi" w:hAnsiTheme="minorHAnsi" w:cstheme="minorHAnsi"/>
                <w:sz w:val="22"/>
                <w:szCs w:val="22"/>
                <w:lang w:eastAsia="en-US"/>
              </w:rPr>
            </w:pPr>
            <w:r w:rsidRPr="003E0F08">
              <w:rPr>
                <w:rFonts w:asciiTheme="minorHAnsi" w:eastAsiaTheme="minorHAnsi" w:hAnsiTheme="minorHAnsi" w:cstheme="minorHAnsi"/>
                <w:sz w:val="22"/>
                <w:szCs w:val="22"/>
                <w:lang w:eastAsia="en-US"/>
              </w:rPr>
              <w:t>96</w:t>
            </w:r>
            <w:r w:rsidR="00BF3F18" w:rsidRPr="003E0F08">
              <w:rPr>
                <w:rFonts w:asciiTheme="minorHAnsi" w:eastAsiaTheme="minorHAnsi" w:hAnsiTheme="minorHAnsi" w:cstheme="minorHAnsi"/>
                <w:sz w:val="22"/>
                <w:szCs w:val="22"/>
                <w:lang w:eastAsia="en-US"/>
              </w:rPr>
              <w:t xml:space="preserve"> </w:t>
            </w:r>
            <w:r w:rsidR="002C3A88" w:rsidRPr="003E0F08">
              <w:rPr>
                <w:rFonts w:asciiTheme="minorHAnsi" w:eastAsiaTheme="minorHAnsi" w:hAnsiTheme="minorHAnsi" w:cstheme="minorHAnsi"/>
                <w:sz w:val="22"/>
                <w:szCs w:val="22"/>
                <w:lang w:eastAsia="en-US"/>
              </w:rPr>
              <w:t>m2</w:t>
            </w:r>
          </w:p>
        </w:tc>
      </w:tr>
      <w:tr w:rsidR="00576267" w:rsidRPr="00576267" w14:paraId="32CCF6BE" w14:textId="77777777" w:rsidTr="00AD1D5A">
        <w:trPr>
          <w:trHeight w:val="239"/>
        </w:trPr>
        <w:tc>
          <w:tcPr>
            <w:tcW w:w="2128" w:type="dxa"/>
            <w:vAlign w:val="center"/>
          </w:tcPr>
          <w:p w14:paraId="1F8F3ACC" w14:textId="77777777" w:rsidR="00AD1D5A" w:rsidRPr="00576267" w:rsidRDefault="00AD1D5A" w:rsidP="00381834">
            <w:pPr>
              <w:pStyle w:val="GvdeMetni"/>
              <w:spacing w:line="240" w:lineRule="auto"/>
              <w:ind w:right="252"/>
              <w:jc w:val="center"/>
              <w:rPr>
                <w:rFonts w:asciiTheme="minorHAnsi" w:eastAsiaTheme="minorHAnsi" w:hAnsiTheme="minorHAnsi" w:cstheme="minorHAnsi"/>
                <w:sz w:val="22"/>
                <w:szCs w:val="22"/>
                <w:lang w:eastAsia="en-US"/>
              </w:rPr>
            </w:pPr>
            <w:r w:rsidRPr="00576267">
              <w:rPr>
                <w:rFonts w:asciiTheme="minorHAnsi" w:eastAsiaTheme="minorHAnsi" w:hAnsiTheme="minorHAnsi" w:cstheme="minorHAnsi"/>
                <w:sz w:val="22"/>
                <w:szCs w:val="22"/>
                <w:lang w:eastAsia="en-US"/>
              </w:rPr>
              <w:t>C</w:t>
            </w:r>
            <w:r w:rsidR="00381834" w:rsidRPr="00576267">
              <w:rPr>
                <w:rFonts w:asciiTheme="minorHAnsi" w:eastAsiaTheme="minorHAnsi" w:hAnsiTheme="minorHAnsi" w:cstheme="minorHAnsi"/>
                <w:sz w:val="22"/>
                <w:szCs w:val="22"/>
                <w:lang w:eastAsia="en-US"/>
              </w:rPr>
              <w:t>4</w:t>
            </w:r>
          </w:p>
        </w:tc>
        <w:tc>
          <w:tcPr>
            <w:tcW w:w="2367" w:type="dxa"/>
            <w:vAlign w:val="center"/>
          </w:tcPr>
          <w:p w14:paraId="54CF611A" w14:textId="7AEAD2FC" w:rsidR="00AD1D5A" w:rsidRPr="003E0F08" w:rsidRDefault="003E0F08" w:rsidP="00CB71E8">
            <w:pPr>
              <w:pStyle w:val="GvdeMetni"/>
              <w:spacing w:line="240" w:lineRule="auto"/>
              <w:ind w:right="252"/>
              <w:jc w:val="center"/>
              <w:rPr>
                <w:rFonts w:asciiTheme="minorHAnsi" w:eastAsiaTheme="minorHAnsi" w:hAnsiTheme="minorHAnsi" w:cstheme="minorHAnsi"/>
                <w:sz w:val="22"/>
                <w:szCs w:val="22"/>
                <w:lang w:eastAsia="en-US"/>
              </w:rPr>
            </w:pPr>
            <w:r w:rsidRPr="003E0F08">
              <w:rPr>
                <w:rFonts w:asciiTheme="minorHAnsi" w:eastAsiaTheme="minorHAnsi" w:hAnsiTheme="minorHAnsi" w:cstheme="minorHAnsi"/>
                <w:sz w:val="22"/>
                <w:szCs w:val="22"/>
                <w:lang w:eastAsia="en-US"/>
              </w:rPr>
              <w:t>80</w:t>
            </w:r>
            <w:r w:rsidR="00381834" w:rsidRPr="003E0F08">
              <w:rPr>
                <w:rFonts w:asciiTheme="minorHAnsi" w:eastAsiaTheme="minorHAnsi" w:hAnsiTheme="minorHAnsi" w:cstheme="minorHAnsi"/>
                <w:sz w:val="22"/>
                <w:szCs w:val="22"/>
                <w:lang w:eastAsia="en-US"/>
              </w:rPr>
              <w:t xml:space="preserve"> </w:t>
            </w:r>
            <w:r w:rsidR="00AD1D5A" w:rsidRPr="003E0F08">
              <w:rPr>
                <w:rFonts w:asciiTheme="minorHAnsi" w:eastAsiaTheme="minorHAnsi" w:hAnsiTheme="minorHAnsi" w:cstheme="minorHAnsi"/>
                <w:sz w:val="22"/>
                <w:szCs w:val="22"/>
                <w:lang w:eastAsia="en-US"/>
              </w:rPr>
              <w:t>m2</w:t>
            </w:r>
          </w:p>
        </w:tc>
      </w:tr>
    </w:tbl>
    <w:p w14:paraId="2E5443DD" w14:textId="77777777" w:rsidR="00381834" w:rsidRPr="00576267" w:rsidRDefault="00381834" w:rsidP="00381834">
      <w:pPr>
        <w:autoSpaceDE w:val="0"/>
        <w:autoSpaceDN w:val="0"/>
        <w:adjustRightInd w:val="0"/>
        <w:jc w:val="both"/>
        <w:rPr>
          <w:rFonts w:cstheme="minorHAnsi"/>
        </w:rPr>
      </w:pPr>
    </w:p>
    <w:p w14:paraId="71BC3366" w14:textId="77777777" w:rsidR="00AD1D5A" w:rsidRPr="00576267" w:rsidRDefault="002C3A88" w:rsidP="007809F1">
      <w:pPr>
        <w:pStyle w:val="Balk1"/>
        <w:keepNext w:val="0"/>
        <w:keepLines w:val="0"/>
        <w:widowControl w:val="0"/>
        <w:numPr>
          <w:ilvl w:val="0"/>
          <w:numId w:val="26"/>
        </w:numPr>
        <w:tabs>
          <w:tab w:val="left" w:pos="407"/>
        </w:tabs>
        <w:autoSpaceDE w:val="0"/>
        <w:autoSpaceDN w:val="0"/>
        <w:spacing w:before="0"/>
        <w:ind w:right="252" w:hanging="290"/>
        <w:jc w:val="both"/>
        <w:rPr>
          <w:rFonts w:asciiTheme="minorHAnsi" w:eastAsiaTheme="minorHAnsi" w:hAnsiTheme="minorHAnsi" w:cstheme="minorHAnsi"/>
          <w:color w:val="auto"/>
          <w:sz w:val="22"/>
          <w:szCs w:val="22"/>
        </w:rPr>
      </w:pPr>
      <w:r w:rsidRPr="00576267">
        <w:rPr>
          <w:rFonts w:asciiTheme="minorHAnsi" w:eastAsiaTheme="minorHAnsi" w:hAnsiTheme="minorHAnsi" w:cstheme="minorHAnsi"/>
          <w:color w:val="auto"/>
          <w:sz w:val="22"/>
          <w:szCs w:val="22"/>
        </w:rPr>
        <w:t>FUAR SÜRESİNCE VERİLECEK İKRAM HİZMETLERİ</w:t>
      </w:r>
    </w:p>
    <w:p w14:paraId="5C0CC025" w14:textId="77777777" w:rsidR="00AD1D5A" w:rsidRPr="00576267" w:rsidRDefault="00AD1D5A" w:rsidP="007809F1">
      <w:pPr>
        <w:pStyle w:val="Balk1"/>
        <w:keepNext w:val="0"/>
        <w:keepLines w:val="0"/>
        <w:widowControl w:val="0"/>
        <w:tabs>
          <w:tab w:val="left" w:pos="407"/>
        </w:tabs>
        <w:autoSpaceDE w:val="0"/>
        <w:autoSpaceDN w:val="0"/>
        <w:spacing w:before="0"/>
        <w:ind w:left="360" w:right="252"/>
        <w:jc w:val="both"/>
        <w:rPr>
          <w:rFonts w:asciiTheme="minorHAnsi" w:eastAsiaTheme="minorHAnsi" w:hAnsiTheme="minorHAnsi" w:cstheme="minorHAnsi"/>
          <w:b w:val="0"/>
          <w:color w:val="auto"/>
          <w:sz w:val="22"/>
          <w:szCs w:val="22"/>
        </w:rPr>
      </w:pPr>
    </w:p>
    <w:p w14:paraId="70344173" w14:textId="2CE8F600" w:rsidR="002C3A88" w:rsidRPr="00576267" w:rsidRDefault="00047440" w:rsidP="003E0F08">
      <w:pPr>
        <w:pStyle w:val="Balk1"/>
        <w:keepNext w:val="0"/>
        <w:keepLines w:val="0"/>
        <w:widowControl w:val="0"/>
        <w:tabs>
          <w:tab w:val="left" w:pos="407"/>
        </w:tabs>
        <w:autoSpaceDE w:val="0"/>
        <w:autoSpaceDN w:val="0"/>
        <w:spacing w:before="0"/>
        <w:ind w:right="252"/>
        <w:jc w:val="both"/>
        <w:rPr>
          <w:rFonts w:asciiTheme="minorHAnsi" w:eastAsiaTheme="minorHAnsi" w:hAnsiTheme="minorHAnsi" w:cstheme="minorHAnsi"/>
          <w:b w:val="0"/>
          <w:color w:val="auto"/>
          <w:sz w:val="22"/>
          <w:szCs w:val="22"/>
        </w:rPr>
      </w:pPr>
      <w:r>
        <w:rPr>
          <w:rFonts w:asciiTheme="minorHAnsi" w:eastAsiaTheme="minorHAnsi" w:hAnsiTheme="minorHAnsi" w:cstheme="minorHAnsi"/>
          <w:b w:val="0"/>
          <w:color w:val="auto"/>
          <w:sz w:val="22"/>
          <w:szCs w:val="22"/>
        </w:rPr>
        <w:t>Intersolar Europe</w:t>
      </w:r>
      <w:r w:rsidR="00381834" w:rsidRPr="00576267">
        <w:rPr>
          <w:rFonts w:asciiTheme="minorHAnsi" w:eastAsiaTheme="minorHAnsi" w:hAnsiTheme="minorHAnsi" w:cstheme="minorHAnsi"/>
          <w:b w:val="0"/>
          <w:color w:val="auto"/>
          <w:sz w:val="22"/>
          <w:szCs w:val="22"/>
        </w:rPr>
        <w:t xml:space="preserve"> </w:t>
      </w:r>
      <w:r>
        <w:rPr>
          <w:rFonts w:asciiTheme="minorHAnsi" w:eastAsiaTheme="minorHAnsi" w:hAnsiTheme="minorHAnsi" w:cstheme="minorHAnsi"/>
          <w:b w:val="0"/>
          <w:color w:val="auto"/>
          <w:sz w:val="22"/>
          <w:szCs w:val="22"/>
        </w:rPr>
        <w:t xml:space="preserve">2025 </w:t>
      </w:r>
      <w:r w:rsidR="002C3A88" w:rsidRPr="00576267">
        <w:rPr>
          <w:rFonts w:asciiTheme="minorHAnsi" w:eastAsiaTheme="minorHAnsi" w:hAnsiTheme="minorHAnsi" w:cstheme="minorHAnsi"/>
          <w:b w:val="0"/>
          <w:color w:val="auto"/>
          <w:sz w:val="22"/>
          <w:szCs w:val="22"/>
        </w:rPr>
        <w:t>Fuarı kapsamında ekli menüye ve kişi sayısına istinaden hizmet verilecektir.</w:t>
      </w:r>
    </w:p>
    <w:p w14:paraId="1FBFDC34" w14:textId="77777777" w:rsidR="002C3A88" w:rsidRPr="00576267" w:rsidRDefault="002C3A88" w:rsidP="007809F1">
      <w:pPr>
        <w:pStyle w:val="GvdeMetni"/>
        <w:spacing w:line="240" w:lineRule="auto"/>
        <w:ind w:right="252"/>
        <w:jc w:val="both"/>
        <w:rPr>
          <w:rFonts w:asciiTheme="minorHAnsi" w:eastAsiaTheme="minorHAnsi" w:hAnsiTheme="minorHAnsi" w:cstheme="minorHAnsi"/>
          <w:sz w:val="22"/>
          <w:szCs w:val="22"/>
          <w:lang w:eastAsia="en-US"/>
        </w:rPr>
      </w:pPr>
    </w:p>
    <w:p w14:paraId="1E6F8172" w14:textId="77777777" w:rsidR="002C3A88" w:rsidRPr="00576267" w:rsidRDefault="002C3A88" w:rsidP="007809F1">
      <w:pPr>
        <w:pStyle w:val="Balk1"/>
        <w:keepNext w:val="0"/>
        <w:keepLines w:val="0"/>
        <w:widowControl w:val="0"/>
        <w:numPr>
          <w:ilvl w:val="0"/>
          <w:numId w:val="26"/>
        </w:numPr>
        <w:tabs>
          <w:tab w:val="left" w:pos="350"/>
        </w:tabs>
        <w:autoSpaceDE w:val="0"/>
        <w:autoSpaceDN w:val="0"/>
        <w:spacing w:before="0"/>
        <w:ind w:left="349" w:right="252" w:hanging="233"/>
        <w:jc w:val="both"/>
        <w:rPr>
          <w:rFonts w:asciiTheme="minorHAnsi" w:eastAsiaTheme="minorHAnsi" w:hAnsiTheme="minorHAnsi" w:cstheme="minorHAnsi"/>
          <w:color w:val="auto"/>
          <w:sz w:val="22"/>
          <w:szCs w:val="22"/>
        </w:rPr>
      </w:pPr>
      <w:r w:rsidRPr="00576267">
        <w:rPr>
          <w:rFonts w:asciiTheme="minorHAnsi" w:eastAsiaTheme="minorHAnsi" w:hAnsiTheme="minorHAnsi" w:cstheme="minorHAnsi"/>
          <w:color w:val="auto"/>
          <w:sz w:val="22"/>
          <w:szCs w:val="22"/>
        </w:rPr>
        <w:t>MUTFAK DÜZENİ</w:t>
      </w:r>
    </w:p>
    <w:p w14:paraId="36C5C1FD" w14:textId="77777777" w:rsidR="00AD1D5A" w:rsidRPr="00576267" w:rsidRDefault="00AD1D5A" w:rsidP="007809F1">
      <w:pPr>
        <w:ind w:right="252"/>
        <w:rPr>
          <w:rFonts w:cstheme="minorHAnsi"/>
        </w:rPr>
      </w:pPr>
    </w:p>
    <w:p w14:paraId="5BAFDD00" w14:textId="284CA6C6" w:rsidR="00C255F2" w:rsidRPr="00576267" w:rsidRDefault="003347F1" w:rsidP="00C255F2">
      <w:pPr>
        <w:jc w:val="both"/>
        <w:rPr>
          <w:rFonts w:cstheme="minorHAnsi"/>
        </w:rPr>
      </w:pPr>
      <w:r w:rsidRPr="003347F1">
        <w:rPr>
          <w:rFonts w:cstheme="minorHAnsi"/>
          <w:bCs/>
        </w:rPr>
        <w:t>Intersolar Europe 2025 Fuarı</w:t>
      </w:r>
      <w:r>
        <w:rPr>
          <w:rFonts w:cstheme="minorHAnsi"/>
          <w:b/>
        </w:rPr>
        <w:t xml:space="preserve"> </w:t>
      </w:r>
      <w:r w:rsidR="00C255F2" w:rsidRPr="00576267">
        <w:rPr>
          <w:rFonts w:cstheme="minorHAnsi"/>
        </w:rPr>
        <w:t xml:space="preserve">kapsamında, </w:t>
      </w:r>
      <w:r w:rsidR="003E0F08">
        <w:rPr>
          <w:rFonts w:cstheme="minorHAnsi"/>
        </w:rPr>
        <w:t>2</w:t>
      </w:r>
      <w:r w:rsidR="00C255F2" w:rsidRPr="00576267">
        <w:rPr>
          <w:rFonts w:cstheme="minorHAnsi"/>
        </w:rPr>
        <w:t xml:space="preserve"> adet iştirakçi mutfağı mutfak bulunacaktır. Gerek görülmesi halinde 1 adet VIP mutfak eklenecektir. </w:t>
      </w:r>
    </w:p>
    <w:p w14:paraId="04BE3DE4" w14:textId="77777777" w:rsidR="00C255F2" w:rsidRPr="00576267" w:rsidRDefault="00C255F2" w:rsidP="00C255F2">
      <w:pPr>
        <w:jc w:val="both"/>
        <w:rPr>
          <w:rFonts w:cstheme="minorHAnsi"/>
        </w:rPr>
      </w:pPr>
    </w:p>
    <w:p w14:paraId="11591518" w14:textId="0C7C1A55" w:rsidR="00C255F2" w:rsidRPr="00576267" w:rsidRDefault="00C255F2" w:rsidP="00C255F2">
      <w:pPr>
        <w:jc w:val="both"/>
        <w:rPr>
          <w:rFonts w:cstheme="minorHAnsi"/>
        </w:rPr>
      </w:pPr>
      <w:r w:rsidRPr="00576267">
        <w:rPr>
          <w:rFonts w:cstheme="minorHAnsi"/>
        </w:rPr>
        <w:t xml:space="preserve">Bu mutfak düzeninde, katılımcı firmalara ve VIP’e talep ettikleri hizmeti sağlayarak, minimum </w:t>
      </w:r>
      <w:r w:rsidR="003E0F08">
        <w:rPr>
          <w:rFonts w:cstheme="minorHAnsi"/>
        </w:rPr>
        <w:t>4</w:t>
      </w:r>
      <w:r w:rsidRPr="00576267">
        <w:rPr>
          <w:rFonts w:cstheme="minorHAnsi"/>
        </w:rPr>
        <w:t xml:space="preserve"> servis elemanı, 1 proje yöneticisi bulundurmak Yükleniciye aittir.</w:t>
      </w:r>
    </w:p>
    <w:p w14:paraId="218AF537" w14:textId="77777777" w:rsidR="00AD1D5A" w:rsidRPr="00576267" w:rsidRDefault="00AD1D5A" w:rsidP="007809F1">
      <w:pPr>
        <w:pStyle w:val="GvdeMetni"/>
        <w:spacing w:line="240" w:lineRule="auto"/>
        <w:ind w:left="406" w:right="252"/>
        <w:jc w:val="both"/>
        <w:rPr>
          <w:rFonts w:asciiTheme="minorHAnsi" w:eastAsiaTheme="minorHAnsi" w:hAnsiTheme="minorHAnsi" w:cstheme="minorHAnsi"/>
          <w:sz w:val="22"/>
          <w:szCs w:val="22"/>
          <w:lang w:eastAsia="en-US"/>
        </w:rPr>
      </w:pPr>
    </w:p>
    <w:p w14:paraId="6AEDFAFF" w14:textId="77777777" w:rsidR="002C3A88" w:rsidRPr="00576267" w:rsidRDefault="002C3A88" w:rsidP="00F1458B">
      <w:pPr>
        <w:pStyle w:val="GvdeMetni"/>
        <w:spacing w:line="240" w:lineRule="auto"/>
        <w:ind w:right="252"/>
        <w:jc w:val="both"/>
        <w:rPr>
          <w:rFonts w:asciiTheme="minorHAnsi" w:eastAsiaTheme="minorHAnsi" w:hAnsiTheme="minorHAnsi" w:cstheme="minorHAnsi"/>
          <w:sz w:val="22"/>
          <w:szCs w:val="22"/>
          <w:lang w:eastAsia="en-US"/>
        </w:rPr>
      </w:pPr>
      <w:r w:rsidRPr="00576267">
        <w:rPr>
          <w:rFonts w:asciiTheme="minorHAnsi" w:eastAsiaTheme="minorHAnsi" w:hAnsiTheme="minorHAnsi" w:cstheme="minorHAnsi"/>
          <w:sz w:val="22"/>
          <w:szCs w:val="22"/>
          <w:lang w:eastAsia="en-US"/>
        </w:rPr>
        <w:t>İlgili mutfaklarda yer alacak b</w:t>
      </w:r>
      <w:r w:rsidR="00AD1D5A" w:rsidRPr="00576267">
        <w:rPr>
          <w:rFonts w:asciiTheme="minorHAnsi" w:eastAsiaTheme="minorHAnsi" w:hAnsiTheme="minorHAnsi" w:cstheme="minorHAnsi"/>
          <w:sz w:val="22"/>
          <w:szCs w:val="22"/>
          <w:lang w:eastAsia="en-US"/>
        </w:rPr>
        <w:t>uzdolabı, lavabo, su bağlantısı ve</w:t>
      </w:r>
      <w:r w:rsidRPr="00576267">
        <w:rPr>
          <w:rFonts w:asciiTheme="minorHAnsi" w:eastAsiaTheme="minorHAnsi" w:hAnsiTheme="minorHAnsi" w:cstheme="minorHAnsi"/>
          <w:sz w:val="22"/>
          <w:szCs w:val="22"/>
          <w:lang w:eastAsia="en-US"/>
        </w:rPr>
        <w:t xml:space="preserve"> elektrik tesisatı stan</w:t>
      </w:r>
      <w:r w:rsidR="00AD1D5A" w:rsidRPr="00576267">
        <w:rPr>
          <w:rFonts w:asciiTheme="minorHAnsi" w:eastAsiaTheme="minorHAnsi" w:hAnsiTheme="minorHAnsi" w:cstheme="minorHAnsi"/>
          <w:sz w:val="22"/>
          <w:szCs w:val="22"/>
          <w:lang w:eastAsia="en-US"/>
        </w:rPr>
        <w:t xml:space="preserve">t inşaat organizasyonunu </w:t>
      </w:r>
      <w:r w:rsidR="00E76E67" w:rsidRPr="00576267">
        <w:rPr>
          <w:rFonts w:asciiTheme="minorHAnsi" w:eastAsiaTheme="minorHAnsi" w:hAnsiTheme="minorHAnsi" w:cstheme="minorHAnsi"/>
          <w:sz w:val="22"/>
          <w:szCs w:val="22"/>
          <w:lang w:eastAsia="en-US"/>
        </w:rPr>
        <w:t xml:space="preserve">gerçekleştirecek </w:t>
      </w:r>
      <w:r w:rsidRPr="00576267">
        <w:rPr>
          <w:rFonts w:asciiTheme="minorHAnsi" w:eastAsiaTheme="minorHAnsi" w:hAnsiTheme="minorHAnsi" w:cstheme="minorHAnsi"/>
          <w:sz w:val="22"/>
          <w:szCs w:val="22"/>
          <w:lang w:eastAsia="en-US"/>
        </w:rPr>
        <w:t>firma tarafından tamamlanacaktır.</w:t>
      </w:r>
    </w:p>
    <w:p w14:paraId="46C2F56F" w14:textId="77777777" w:rsidR="00AD1D5A" w:rsidRPr="00576267" w:rsidRDefault="00AD1D5A" w:rsidP="007809F1">
      <w:pPr>
        <w:pStyle w:val="GvdeMetni"/>
        <w:spacing w:line="240" w:lineRule="auto"/>
        <w:ind w:left="406" w:right="252"/>
        <w:jc w:val="both"/>
        <w:rPr>
          <w:rFonts w:asciiTheme="minorHAnsi" w:eastAsiaTheme="minorHAnsi" w:hAnsiTheme="minorHAnsi" w:cstheme="minorHAnsi"/>
          <w:sz w:val="22"/>
          <w:szCs w:val="22"/>
          <w:lang w:eastAsia="en-US"/>
        </w:rPr>
      </w:pPr>
    </w:p>
    <w:p w14:paraId="404E7346" w14:textId="77777777" w:rsidR="002C3A88" w:rsidRPr="00576267" w:rsidRDefault="002C3A88" w:rsidP="00F1458B">
      <w:pPr>
        <w:pStyle w:val="GvdeMetni"/>
        <w:spacing w:line="240" w:lineRule="auto"/>
        <w:ind w:right="252"/>
        <w:jc w:val="both"/>
        <w:rPr>
          <w:rFonts w:asciiTheme="minorHAnsi" w:eastAsiaTheme="minorHAnsi" w:hAnsiTheme="minorHAnsi" w:cstheme="minorHAnsi"/>
          <w:sz w:val="22"/>
          <w:szCs w:val="22"/>
          <w:lang w:eastAsia="en-US"/>
        </w:rPr>
      </w:pPr>
      <w:r w:rsidRPr="00576267">
        <w:rPr>
          <w:rFonts w:asciiTheme="minorHAnsi" w:eastAsiaTheme="minorHAnsi" w:hAnsiTheme="minorHAnsi" w:cstheme="minorHAnsi"/>
          <w:sz w:val="22"/>
          <w:szCs w:val="22"/>
          <w:lang w:eastAsia="en-US"/>
        </w:rPr>
        <w:t xml:space="preserve">Çay kazanı ve Türk kahvesi makinesi </w:t>
      </w:r>
      <w:r w:rsidR="00C00E55" w:rsidRPr="00576267">
        <w:rPr>
          <w:rFonts w:asciiTheme="minorHAnsi" w:eastAsiaTheme="minorHAnsi" w:hAnsiTheme="minorHAnsi" w:cstheme="minorHAnsi"/>
          <w:sz w:val="22"/>
          <w:szCs w:val="22"/>
          <w:lang w:eastAsia="en-US"/>
        </w:rPr>
        <w:t>Yüklenici</w:t>
      </w:r>
      <w:r w:rsidRPr="00576267">
        <w:rPr>
          <w:rFonts w:asciiTheme="minorHAnsi" w:eastAsiaTheme="minorHAnsi" w:hAnsiTheme="minorHAnsi" w:cstheme="minorHAnsi"/>
          <w:sz w:val="22"/>
          <w:szCs w:val="22"/>
          <w:lang w:eastAsia="en-US"/>
        </w:rPr>
        <w:t xml:space="preserve"> tarafından temin edilecektir.</w:t>
      </w:r>
    </w:p>
    <w:p w14:paraId="1CA91701" w14:textId="77777777" w:rsidR="00AD1D5A" w:rsidRPr="00576267" w:rsidRDefault="00AD1D5A" w:rsidP="007809F1">
      <w:pPr>
        <w:pStyle w:val="GvdeMetni"/>
        <w:spacing w:line="240" w:lineRule="auto"/>
        <w:ind w:left="406" w:right="252"/>
        <w:jc w:val="both"/>
        <w:rPr>
          <w:rFonts w:asciiTheme="minorHAnsi" w:eastAsiaTheme="minorHAnsi" w:hAnsiTheme="minorHAnsi" w:cstheme="minorHAnsi"/>
          <w:sz w:val="22"/>
          <w:szCs w:val="22"/>
          <w:lang w:eastAsia="en-US"/>
        </w:rPr>
      </w:pPr>
    </w:p>
    <w:p w14:paraId="1DE43B49" w14:textId="77777777" w:rsidR="002C3A88" w:rsidRPr="00576267" w:rsidRDefault="002C3A88" w:rsidP="00F1458B">
      <w:pPr>
        <w:pStyle w:val="GvdeMetni"/>
        <w:spacing w:line="240" w:lineRule="auto"/>
        <w:ind w:right="252"/>
        <w:jc w:val="both"/>
        <w:rPr>
          <w:rFonts w:asciiTheme="minorHAnsi" w:eastAsiaTheme="minorHAnsi" w:hAnsiTheme="minorHAnsi" w:cstheme="minorHAnsi"/>
          <w:sz w:val="22"/>
          <w:szCs w:val="22"/>
          <w:lang w:eastAsia="en-US"/>
        </w:rPr>
      </w:pPr>
      <w:r w:rsidRPr="00576267">
        <w:rPr>
          <w:rFonts w:asciiTheme="minorHAnsi" w:eastAsiaTheme="minorHAnsi" w:hAnsiTheme="minorHAnsi" w:cstheme="minorHAnsi"/>
          <w:sz w:val="22"/>
          <w:szCs w:val="22"/>
          <w:lang w:eastAsia="en-US"/>
        </w:rPr>
        <w:t>Servis arabaları, fırın, mikrodalga, filtre kahve makinesi, elektrikli ocak, tabak, çatal, bardak ve bıçak vb. gibi tüm ekipmanlar Yüklenici tarafından temin edilecektir.</w:t>
      </w:r>
    </w:p>
    <w:p w14:paraId="57C322A7" w14:textId="77777777" w:rsidR="00AD1D5A" w:rsidRPr="00576267" w:rsidRDefault="00AD1D5A" w:rsidP="007809F1">
      <w:pPr>
        <w:pStyle w:val="GvdeMetni"/>
        <w:spacing w:line="240" w:lineRule="auto"/>
        <w:ind w:left="406" w:right="252"/>
        <w:jc w:val="both"/>
        <w:rPr>
          <w:rFonts w:asciiTheme="minorHAnsi" w:eastAsiaTheme="minorHAnsi" w:hAnsiTheme="minorHAnsi" w:cstheme="minorHAnsi"/>
          <w:sz w:val="22"/>
          <w:szCs w:val="22"/>
          <w:lang w:eastAsia="en-US"/>
        </w:rPr>
      </w:pPr>
    </w:p>
    <w:p w14:paraId="74155747" w14:textId="77777777" w:rsidR="002C3A88" w:rsidRPr="00576267" w:rsidRDefault="002C3A88" w:rsidP="00F1458B">
      <w:pPr>
        <w:pStyle w:val="GvdeMetni"/>
        <w:spacing w:line="240" w:lineRule="auto"/>
        <w:ind w:right="252"/>
        <w:jc w:val="both"/>
        <w:rPr>
          <w:rFonts w:asciiTheme="minorHAnsi" w:eastAsiaTheme="minorHAnsi" w:hAnsiTheme="minorHAnsi" w:cstheme="minorHAnsi"/>
          <w:sz w:val="22"/>
          <w:szCs w:val="22"/>
          <w:lang w:eastAsia="en-US"/>
        </w:rPr>
      </w:pPr>
      <w:r w:rsidRPr="00576267">
        <w:rPr>
          <w:rFonts w:asciiTheme="minorHAnsi" w:eastAsiaTheme="minorHAnsi" w:hAnsiTheme="minorHAnsi" w:cstheme="minorHAnsi"/>
          <w:sz w:val="22"/>
          <w:szCs w:val="22"/>
          <w:lang w:eastAsia="en-US"/>
        </w:rPr>
        <w:t>Mutfakta çalışacak tüm görevliler eldiven, maske kullanacaktır.</w:t>
      </w:r>
    </w:p>
    <w:p w14:paraId="71C22D3C" w14:textId="77777777" w:rsidR="00AD1D5A" w:rsidRPr="00576267" w:rsidRDefault="00AD1D5A" w:rsidP="007809F1">
      <w:pPr>
        <w:pStyle w:val="GvdeMetni"/>
        <w:spacing w:line="240" w:lineRule="auto"/>
        <w:ind w:left="406" w:right="252"/>
        <w:jc w:val="both"/>
        <w:rPr>
          <w:rFonts w:asciiTheme="minorHAnsi" w:eastAsiaTheme="minorHAnsi" w:hAnsiTheme="minorHAnsi" w:cstheme="minorHAnsi"/>
          <w:sz w:val="22"/>
          <w:szCs w:val="22"/>
          <w:lang w:eastAsia="en-US"/>
        </w:rPr>
      </w:pPr>
    </w:p>
    <w:p w14:paraId="414E4D1C" w14:textId="77777777" w:rsidR="002C3A88" w:rsidRPr="00576267" w:rsidRDefault="002C3A88" w:rsidP="00F1458B">
      <w:pPr>
        <w:pStyle w:val="GvdeMetni"/>
        <w:spacing w:line="240" w:lineRule="auto"/>
        <w:ind w:right="252"/>
        <w:jc w:val="both"/>
        <w:rPr>
          <w:rFonts w:asciiTheme="minorHAnsi" w:eastAsiaTheme="minorHAnsi" w:hAnsiTheme="minorHAnsi" w:cstheme="minorHAnsi"/>
          <w:sz w:val="22"/>
          <w:szCs w:val="22"/>
          <w:lang w:eastAsia="en-US"/>
        </w:rPr>
      </w:pPr>
      <w:r w:rsidRPr="00576267">
        <w:rPr>
          <w:rFonts w:asciiTheme="minorHAnsi" w:eastAsiaTheme="minorHAnsi" w:hAnsiTheme="minorHAnsi" w:cstheme="minorHAnsi"/>
          <w:sz w:val="22"/>
          <w:szCs w:val="22"/>
          <w:lang w:eastAsia="en-US"/>
        </w:rPr>
        <w:t>Kullanılacak tüm üniformalar için fuardan minimum iki hafta önce Odamıza bildirilerek onay alınması gerekmektedir.</w:t>
      </w:r>
    </w:p>
    <w:p w14:paraId="73F0FDD1" w14:textId="77777777" w:rsidR="00AD1D5A" w:rsidRPr="00576267" w:rsidRDefault="00AD1D5A" w:rsidP="007809F1">
      <w:pPr>
        <w:pStyle w:val="GvdeMetni"/>
        <w:spacing w:line="240" w:lineRule="auto"/>
        <w:ind w:left="406" w:right="252"/>
        <w:jc w:val="both"/>
        <w:rPr>
          <w:rFonts w:asciiTheme="minorHAnsi" w:eastAsiaTheme="minorHAnsi" w:hAnsiTheme="minorHAnsi" w:cstheme="minorHAnsi"/>
          <w:sz w:val="22"/>
          <w:szCs w:val="22"/>
          <w:lang w:eastAsia="en-US"/>
        </w:rPr>
      </w:pPr>
    </w:p>
    <w:p w14:paraId="7F46222C" w14:textId="77777777" w:rsidR="00F1458B" w:rsidRPr="00576267" w:rsidRDefault="002C3A88" w:rsidP="00F1458B">
      <w:pPr>
        <w:pStyle w:val="GvdeMetni"/>
        <w:spacing w:line="240" w:lineRule="auto"/>
        <w:ind w:right="252"/>
        <w:jc w:val="both"/>
        <w:rPr>
          <w:rFonts w:asciiTheme="minorHAnsi" w:eastAsiaTheme="minorHAnsi" w:hAnsiTheme="minorHAnsi" w:cstheme="minorHAnsi"/>
          <w:sz w:val="22"/>
          <w:szCs w:val="22"/>
          <w:lang w:eastAsia="en-US"/>
        </w:rPr>
      </w:pPr>
      <w:r w:rsidRPr="00576267">
        <w:rPr>
          <w:rFonts w:asciiTheme="minorHAnsi" w:eastAsiaTheme="minorHAnsi" w:hAnsiTheme="minorHAnsi" w:cstheme="minorHAnsi"/>
          <w:sz w:val="22"/>
          <w:szCs w:val="22"/>
          <w:lang w:eastAsia="en-US"/>
        </w:rPr>
        <w:t>Bunun dışında mutfakta kullanılacak tüm malzeme bedelleri Yüklenici tarafından karşılanacaktır.</w:t>
      </w:r>
    </w:p>
    <w:p w14:paraId="4099FDE0" w14:textId="77777777" w:rsidR="00F1458B" w:rsidRPr="00576267" w:rsidRDefault="00F1458B" w:rsidP="00F1458B">
      <w:pPr>
        <w:pStyle w:val="GvdeMetni"/>
        <w:spacing w:line="240" w:lineRule="auto"/>
        <w:ind w:right="252"/>
        <w:jc w:val="both"/>
        <w:rPr>
          <w:rFonts w:asciiTheme="minorHAnsi" w:eastAsiaTheme="minorHAnsi" w:hAnsiTheme="minorHAnsi" w:cstheme="minorHAnsi"/>
          <w:sz w:val="22"/>
          <w:szCs w:val="22"/>
          <w:lang w:eastAsia="en-US"/>
        </w:rPr>
      </w:pPr>
    </w:p>
    <w:p w14:paraId="6EAD5902" w14:textId="77777777" w:rsidR="00F1458B" w:rsidRPr="00576267" w:rsidRDefault="00F1458B" w:rsidP="00F1458B">
      <w:pPr>
        <w:pStyle w:val="GvdeMetni"/>
        <w:spacing w:line="240" w:lineRule="auto"/>
        <w:ind w:right="252"/>
        <w:jc w:val="both"/>
        <w:rPr>
          <w:rFonts w:asciiTheme="minorHAnsi" w:eastAsiaTheme="minorHAnsi" w:hAnsiTheme="minorHAnsi" w:cstheme="minorHAnsi"/>
          <w:sz w:val="22"/>
          <w:szCs w:val="22"/>
          <w:lang w:eastAsia="en-US"/>
        </w:rPr>
      </w:pPr>
    </w:p>
    <w:p w14:paraId="0B3C8B61" w14:textId="77777777" w:rsidR="00F1458B" w:rsidRPr="00576267" w:rsidRDefault="00F1458B" w:rsidP="00F1458B">
      <w:pPr>
        <w:pStyle w:val="GvdeMetni"/>
        <w:spacing w:line="240" w:lineRule="auto"/>
        <w:ind w:right="252"/>
        <w:jc w:val="both"/>
        <w:rPr>
          <w:rFonts w:asciiTheme="minorHAnsi" w:eastAsiaTheme="minorHAnsi" w:hAnsiTheme="minorHAnsi" w:cstheme="minorHAnsi"/>
          <w:sz w:val="22"/>
          <w:szCs w:val="22"/>
          <w:lang w:eastAsia="en-US"/>
        </w:rPr>
      </w:pPr>
    </w:p>
    <w:p w14:paraId="2CBBC036" w14:textId="77777777" w:rsidR="00F1458B" w:rsidRPr="00576267" w:rsidRDefault="00F1458B" w:rsidP="00F1458B">
      <w:pPr>
        <w:pStyle w:val="GvdeMetni"/>
        <w:spacing w:line="240" w:lineRule="auto"/>
        <w:ind w:right="252"/>
        <w:jc w:val="both"/>
        <w:rPr>
          <w:rFonts w:asciiTheme="minorHAnsi" w:eastAsiaTheme="minorHAnsi" w:hAnsiTheme="minorHAnsi" w:cstheme="minorHAnsi"/>
          <w:sz w:val="22"/>
          <w:szCs w:val="22"/>
          <w:lang w:eastAsia="en-US"/>
        </w:rPr>
      </w:pPr>
    </w:p>
    <w:p w14:paraId="39C9A565" w14:textId="444A5AB5" w:rsidR="00F1458B" w:rsidRDefault="00F1458B" w:rsidP="00F1458B">
      <w:pPr>
        <w:pStyle w:val="GvdeMetni"/>
        <w:spacing w:line="240" w:lineRule="auto"/>
        <w:ind w:right="252"/>
        <w:jc w:val="both"/>
        <w:rPr>
          <w:rFonts w:asciiTheme="minorHAnsi" w:eastAsiaTheme="minorHAnsi" w:hAnsiTheme="minorHAnsi" w:cstheme="minorHAnsi"/>
          <w:sz w:val="22"/>
          <w:szCs w:val="22"/>
          <w:lang w:eastAsia="en-US"/>
        </w:rPr>
      </w:pPr>
    </w:p>
    <w:p w14:paraId="7386A67F" w14:textId="77777777" w:rsidR="00976699" w:rsidRPr="00576267" w:rsidRDefault="00976699" w:rsidP="00F1458B">
      <w:pPr>
        <w:pStyle w:val="GvdeMetni"/>
        <w:spacing w:line="240" w:lineRule="auto"/>
        <w:ind w:right="252"/>
        <w:jc w:val="both"/>
        <w:rPr>
          <w:rFonts w:asciiTheme="minorHAnsi" w:eastAsiaTheme="minorHAnsi" w:hAnsiTheme="minorHAnsi" w:cstheme="minorHAnsi"/>
          <w:sz w:val="22"/>
          <w:szCs w:val="22"/>
          <w:lang w:eastAsia="en-US"/>
        </w:rPr>
      </w:pPr>
    </w:p>
    <w:p w14:paraId="07DADC00" w14:textId="77777777" w:rsidR="002C3A88" w:rsidRPr="00576267" w:rsidRDefault="00F1458B" w:rsidP="00F1458B">
      <w:pPr>
        <w:pStyle w:val="GvdeMetni"/>
        <w:numPr>
          <w:ilvl w:val="0"/>
          <w:numId w:val="26"/>
        </w:numPr>
        <w:spacing w:line="240" w:lineRule="auto"/>
        <w:ind w:right="252"/>
        <w:jc w:val="both"/>
        <w:rPr>
          <w:rFonts w:asciiTheme="minorHAnsi" w:eastAsiaTheme="minorHAnsi" w:hAnsiTheme="minorHAnsi" w:cstheme="minorHAnsi"/>
          <w:b/>
          <w:sz w:val="22"/>
          <w:szCs w:val="22"/>
          <w:lang w:eastAsia="en-US"/>
        </w:rPr>
      </w:pPr>
      <w:r w:rsidRPr="00576267">
        <w:rPr>
          <w:rFonts w:asciiTheme="minorHAnsi" w:eastAsiaTheme="minorHAnsi" w:hAnsiTheme="minorHAnsi" w:cstheme="minorHAnsi"/>
          <w:b/>
          <w:sz w:val="22"/>
          <w:szCs w:val="22"/>
          <w:lang w:eastAsia="en-US"/>
        </w:rPr>
        <w:lastRenderedPageBreak/>
        <w:t xml:space="preserve"> </w:t>
      </w:r>
      <w:r w:rsidR="002C3A88" w:rsidRPr="00576267">
        <w:rPr>
          <w:rFonts w:asciiTheme="minorHAnsi" w:eastAsiaTheme="minorHAnsi" w:hAnsiTheme="minorHAnsi" w:cstheme="minorHAnsi"/>
          <w:b/>
          <w:sz w:val="22"/>
          <w:szCs w:val="22"/>
          <w:lang w:eastAsia="en-US"/>
        </w:rPr>
        <w:t xml:space="preserve">YÜKLENİCİ TARAFINDAN YERİNE GETİRİLECEK </w:t>
      </w:r>
      <w:r w:rsidR="007809F1" w:rsidRPr="00576267">
        <w:rPr>
          <w:rFonts w:asciiTheme="minorHAnsi" w:eastAsiaTheme="minorHAnsi" w:hAnsiTheme="minorHAnsi" w:cstheme="minorHAnsi"/>
          <w:b/>
          <w:sz w:val="22"/>
          <w:szCs w:val="22"/>
          <w:lang w:eastAsia="en-US"/>
        </w:rPr>
        <w:t>YÜKÜMLÜLÜKLER</w:t>
      </w:r>
    </w:p>
    <w:p w14:paraId="7236AA56" w14:textId="77777777" w:rsidR="00AD1D5A" w:rsidRPr="00576267" w:rsidRDefault="00AD1D5A" w:rsidP="007809F1">
      <w:pPr>
        <w:ind w:right="252"/>
        <w:rPr>
          <w:rFonts w:cstheme="minorHAnsi"/>
        </w:rPr>
      </w:pPr>
    </w:p>
    <w:p w14:paraId="3631AA3E" w14:textId="77777777" w:rsidR="002C3A88" w:rsidRPr="00576267" w:rsidRDefault="002C3A88" w:rsidP="00F1458B">
      <w:pPr>
        <w:pStyle w:val="GvdeMetni"/>
        <w:spacing w:line="240" w:lineRule="auto"/>
        <w:ind w:right="252"/>
        <w:jc w:val="both"/>
        <w:rPr>
          <w:rFonts w:asciiTheme="minorHAnsi" w:eastAsiaTheme="minorHAnsi" w:hAnsiTheme="minorHAnsi" w:cstheme="minorHAnsi"/>
          <w:sz w:val="22"/>
          <w:szCs w:val="22"/>
          <w:lang w:eastAsia="en-US"/>
        </w:rPr>
      </w:pPr>
      <w:r w:rsidRPr="00576267">
        <w:rPr>
          <w:rFonts w:asciiTheme="minorHAnsi" w:eastAsiaTheme="minorHAnsi" w:hAnsiTheme="minorHAnsi" w:cstheme="minorHAnsi"/>
          <w:sz w:val="22"/>
          <w:szCs w:val="22"/>
          <w:lang w:eastAsia="en-US"/>
        </w:rPr>
        <w:t>Yüklenici Firma, Fuar İdaresinin kurallarına ve teknik kurallara uymak zorundadır.</w:t>
      </w:r>
    </w:p>
    <w:p w14:paraId="2A5CCFE3" w14:textId="77777777" w:rsidR="007809F1" w:rsidRPr="00576267" w:rsidRDefault="007809F1" w:rsidP="007809F1">
      <w:pPr>
        <w:pStyle w:val="GvdeMetni"/>
        <w:spacing w:line="240" w:lineRule="auto"/>
        <w:ind w:left="406" w:right="252"/>
        <w:jc w:val="both"/>
        <w:rPr>
          <w:rFonts w:asciiTheme="minorHAnsi" w:eastAsiaTheme="minorHAnsi" w:hAnsiTheme="minorHAnsi" w:cstheme="minorHAnsi"/>
          <w:sz w:val="22"/>
          <w:szCs w:val="22"/>
          <w:lang w:eastAsia="en-US"/>
        </w:rPr>
      </w:pPr>
    </w:p>
    <w:p w14:paraId="459FF641" w14:textId="77777777" w:rsidR="002C3A88" w:rsidRPr="00576267" w:rsidRDefault="002C3A88" w:rsidP="00F1458B">
      <w:pPr>
        <w:pStyle w:val="GvdeMetni"/>
        <w:spacing w:line="240" w:lineRule="auto"/>
        <w:ind w:right="252"/>
        <w:jc w:val="both"/>
        <w:rPr>
          <w:rFonts w:asciiTheme="minorHAnsi" w:eastAsiaTheme="minorHAnsi" w:hAnsiTheme="minorHAnsi" w:cstheme="minorHAnsi"/>
          <w:sz w:val="22"/>
          <w:szCs w:val="22"/>
          <w:lang w:eastAsia="en-US"/>
        </w:rPr>
      </w:pPr>
      <w:r w:rsidRPr="00576267">
        <w:rPr>
          <w:rFonts w:asciiTheme="minorHAnsi" w:eastAsiaTheme="minorHAnsi" w:hAnsiTheme="minorHAnsi" w:cstheme="minorHAnsi"/>
          <w:sz w:val="22"/>
          <w:szCs w:val="22"/>
          <w:lang w:eastAsia="en-US"/>
        </w:rPr>
        <w:t>Yüklenici firma gerektiği takdirde, masrafları tarafına ait olmak üzere fuar öncesi alanda inceleme yapmakla yükümlüdür.</w:t>
      </w:r>
    </w:p>
    <w:p w14:paraId="24B6FDB2" w14:textId="77777777" w:rsidR="00AD1D5A" w:rsidRPr="00576267" w:rsidRDefault="00AD1D5A" w:rsidP="007809F1">
      <w:pPr>
        <w:pStyle w:val="GvdeMetni"/>
        <w:spacing w:line="240" w:lineRule="auto"/>
        <w:ind w:left="116" w:right="252"/>
        <w:jc w:val="both"/>
        <w:rPr>
          <w:rFonts w:asciiTheme="minorHAnsi" w:eastAsiaTheme="minorHAnsi" w:hAnsiTheme="minorHAnsi" w:cstheme="minorHAnsi"/>
          <w:b/>
          <w:sz w:val="22"/>
          <w:szCs w:val="22"/>
          <w:lang w:eastAsia="en-US"/>
        </w:rPr>
      </w:pPr>
    </w:p>
    <w:p w14:paraId="1B2F6697" w14:textId="77777777" w:rsidR="002C3A88" w:rsidRPr="00576267" w:rsidRDefault="00AD1D5A" w:rsidP="007809F1">
      <w:pPr>
        <w:pStyle w:val="Balk1"/>
        <w:keepNext w:val="0"/>
        <w:keepLines w:val="0"/>
        <w:widowControl w:val="0"/>
        <w:numPr>
          <w:ilvl w:val="0"/>
          <w:numId w:val="26"/>
        </w:numPr>
        <w:tabs>
          <w:tab w:val="left" w:pos="350"/>
        </w:tabs>
        <w:autoSpaceDE w:val="0"/>
        <w:autoSpaceDN w:val="0"/>
        <w:spacing w:before="0"/>
        <w:ind w:left="349" w:right="252" w:hanging="233"/>
        <w:jc w:val="both"/>
        <w:rPr>
          <w:rFonts w:asciiTheme="minorHAnsi" w:eastAsiaTheme="minorHAnsi" w:hAnsiTheme="minorHAnsi" w:cstheme="minorHAnsi"/>
          <w:color w:val="auto"/>
          <w:sz w:val="22"/>
          <w:szCs w:val="22"/>
        </w:rPr>
      </w:pPr>
      <w:r w:rsidRPr="00576267">
        <w:rPr>
          <w:rFonts w:asciiTheme="minorHAnsi" w:eastAsiaTheme="minorHAnsi" w:hAnsiTheme="minorHAnsi" w:cstheme="minorHAnsi"/>
          <w:color w:val="auto"/>
          <w:sz w:val="22"/>
          <w:szCs w:val="22"/>
        </w:rPr>
        <w:t>PROJEYE</w:t>
      </w:r>
      <w:r w:rsidR="002C3A88" w:rsidRPr="00576267">
        <w:rPr>
          <w:rFonts w:asciiTheme="minorHAnsi" w:eastAsiaTheme="minorHAnsi" w:hAnsiTheme="minorHAnsi" w:cstheme="minorHAnsi"/>
          <w:color w:val="auto"/>
          <w:sz w:val="22"/>
          <w:szCs w:val="22"/>
        </w:rPr>
        <w:t xml:space="preserve"> </w:t>
      </w:r>
      <w:r w:rsidR="007809F1" w:rsidRPr="00576267">
        <w:rPr>
          <w:rFonts w:asciiTheme="minorHAnsi" w:eastAsiaTheme="minorHAnsi" w:hAnsiTheme="minorHAnsi" w:cstheme="minorHAnsi"/>
          <w:color w:val="auto"/>
          <w:sz w:val="22"/>
          <w:szCs w:val="22"/>
        </w:rPr>
        <w:t>İLİŞKİN</w:t>
      </w:r>
      <w:r w:rsidR="002C3A88" w:rsidRPr="00576267">
        <w:rPr>
          <w:rFonts w:asciiTheme="minorHAnsi" w:eastAsiaTheme="minorHAnsi" w:hAnsiTheme="minorHAnsi" w:cstheme="minorHAnsi"/>
          <w:color w:val="auto"/>
          <w:sz w:val="22"/>
          <w:szCs w:val="22"/>
        </w:rPr>
        <w:t xml:space="preserve"> </w:t>
      </w:r>
      <w:r w:rsidR="007809F1" w:rsidRPr="00576267">
        <w:rPr>
          <w:rFonts w:asciiTheme="minorHAnsi" w:eastAsiaTheme="minorHAnsi" w:hAnsiTheme="minorHAnsi" w:cstheme="minorHAnsi"/>
          <w:color w:val="auto"/>
          <w:sz w:val="22"/>
          <w:szCs w:val="22"/>
        </w:rPr>
        <w:t>MALZEMELERİN</w:t>
      </w:r>
      <w:r w:rsidR="002C3A88" w:rsidRPr="00576267">
        <w:rPr>
          <w:rFonts w:asciiTheme="minorHAnsi" w:eastAsiaTheme="minorHAnsi" w:hAnsiTheme="minorHAnsi" w:cstheme="minorHAnsi"/>
          <w:color w:val="auto"/>
          <w:sz w:val="22"/>
          <w:szCs w:val="22"/>
        </w:rPr>
        <w:t xml:space="preserve"> TAŞINMASI,  </w:t>
      </w:r>
      <w:r w:rsidR="007809F1" w:rsidRPr="00576267">
        <w:rPr>
          <w:rFonts w:asciiTheme="minorHAnsi" w:eastAsiaTheme="minorHAnsi" w:hAnsiTheme="minorHAnsi" w:cstheme="minorHAnsi"/>
          <w:color w:val="auto"/>
          <w:sz w:val="22"/>
          <w:szCs w:val="22"/>
        </w:rPr>
        <w:t>SİGORTASI</w:t>
      </w:r>
      <w:r w:rsidR="00F873E3" w:rsidRPr="00576267">
        <w:rPr>
          <w:rFonts w:asciiTheme="minorHAnsi" w:eastAsiaTheme="minorHAnsi" w:hAnsiTheme="minorHAnsi" w:cstheme="minorHAnsi"/>
          <w:color w:val="auto"/>
          <w:sz w:val="22"/>
          <w:szCs w:val="22"/>
        </w:rPr>
        <w:t xml:space="preserve"> VE </w:t>
      </w:r>
      <w:r w:rsidR="002C3A88" w:rsidRPr="00576267">
        <w:rPr>
          <w:rFonts w:asciiTheme="minorHAnsi" w:eastAsiaTheme="minorHAnsi" w:hAnsiTheme="minorHAnsi" w:cstheme="minorHAnsi"/>
          <w:color w:val="auto"/>
          <w:sz w:val="22"/>
          <w:szCs w:val="22"/>
        </w:rPr>
        <w:t xml:space="preserve">GÜMRÜK GİRİŞ- ÇIKIŞ </w:t>
      </w:r>
      <w:r w:rsidR="007809F1" w:rsidRPr="00576267">
        <w:rPr>
          <w:rFonts w:asciiTheme="minorHAnsi" w:eastAsiaTheme="minorHAnsi" w:hAnsiTheme="minorHAnsi" w:cstheme="minorHAnsi"/>
          <w:color w:val="auto"/>
          <w:sz w:val="22"/>
          <w:szCs w:val="22"/>
        </w:rPr>
        <w:t>MASRAFLARI</w:t>
      </w:r>
    </w:p>
    <w:p w14:paraId="047F68EE" w14:textId="77777777" w:rsidR="00AD1D5A" w:rsidRPr="00576267" w:rsidRDefault="00AD1D5A" w:rsidP="007809F1">
      <w:pPr>
        <w:ind w:right="252"/>
        <w:rPr>
          <w:rFonts w:cstheme="minorHAnsi"/>
        </w:rPr>
      </w:pPr>
    </w:p>
    <w:p w14:paraId="26E91D2C" w14:textId="77777777" w:rsidR="002C3A88" w:rsidRPr="00576267" w:rsidRDefault="002C3A88" w:rsidP="00F1458B">
      <w:pPr>
        <w:pStyle w:val="GvdeMetni"/>
        <w:spacing w:line="240" w:lineRule="auto"/>
        <w:ind w:right="252"/>
        <w:jc w:val="both"/>
        <w:rPr>
          <w:rFonts w:asciiTheme="minorHAnsi" w:eastAsiaTheme="minorHAnsi" w:hAnsiTheme="minorHAnsi" w:cstheme="minorHAnsi"/>
          <w:sz w:val="22"/>
          <w:szCs w:val="22"/>
          <w:lang w:eastAsia="en-US"/>
        </w:rPr>
      </w:pPr>
      <w:r w:rsidRPr="00576267">
        <w:rPr>
          <w:rFonts w:asciiTheme="minorHAnsi" w:eastAsiaTheme="minorHAnsi" w:hAnsiTheme="minorHAnsi" w:cstheme="minorHAnsi"/>
          <w:sz w:val="22"/>
          <w:szCs w:val="22"/>
          <w:lang w:eastAsia="en-US"/>
        </w:rPr>
        <w:t>Projenin organizasyonu için Almanya’ya götürülecek malzemelerin nakliye ve gümrük masrafları Yükleniciye aittir.</w:t>
      </w:r>
    </w:p>
    <w:p w14:paraId="5810E8FD" w14:textId="77777777" w:rsidR="00AD1D5A" w:rsidRPr="00576267" w:rsidRDefault="00AD1D5A" w:rsidP="007809F1">
      <w:pPr>
        <w:pStyle w:val="GvdeMetni"/>
        <w:spacing w:line="240" w:lineRule="auto"/>
        <w:ind w:left="116" w:right="252"/>
        <w:jc w:val="both"/>
        <w:rPr>
          <w:rFonts w:asciiTheme="minorHAnsi" w:eastAsiaTheme="minorHAnsi" w:hAnsiTheme="minorHAnsi" w:cstheme="minorHAnsi"/>
          <w:b/>
          <w:sz w:val="22"/>
          <w:szCs w:val="22"/>
          <w:lang w:eastAsia="en-US"/>
        </w:rPr>
      </w:pPr>
    </w:p>
    <w:p w14:paraId="1BC7211B" w14:textId="77777777" w:rsidR="00AD1D5A" w:rsidRPr="00576267" w:rsidRDefault="002C3A88" w:rsidP="007809F1">
      <w:pPr>
        <w:pStyle w:val="Balk1"/>
        <w:keepNext w:val="0"/>
        <w:keepLines w:val="0"/>
        <w:widowControl w:val="0"/>
        <w:numPr>
          <w:ilvl w:val="0"/>
          <w:numId w:val="26"/>
        </w:numPr>
        <w:tabs>
          <w:tab w:val="left" w:pos="350"/>
        </w:tabs>
        <w:autoSpaceDE w:val="0"/>
        <w:autoSpaceDN w:val="0"/>
        <w:spacing w:before="0"/>
        <w:ind w:left="349" w:right="252" w:hanging="233"/>
        <w:jc w:val="both"/>
        <w:rPr>
          <w:rFonts w:asciiTheme="minorHAnsi" w:eastAsiaTheme="minorHAnsi" w:hAnsiTheme="minorHAnsi" w:cstheme="minorHAnsi"/>
          <w:color w:val="auto"/>
          <w:sz w:val="22"/>
          <w:szCs w:val="22"/>
        </w:rPr>
      </w:pPr>
      <w:r w:rsidRPr="00576267">
        <w:rPr>
          <w:rFonts w:asciiTheme="minorHAnsi" w:eastAsiaTheme="minorHAnsi" w:hAnsiTheme="minorHAnsi" w:cstheme="minorHAnsi"/>
          <w:color w:val="auto"/>
          <w:sz w:val="22"/>
          <w:szCs w:val="22"/>
        </w:rPr>
        <w:t xml:space="preserve"> TERMİN PLANI:</w:t>
      </w:r>
    </w:p>
    <w:p w14:paraId="414DD190" w14:textId="77777777" w:rsidR="007809F1" w:rsidRPr="00576267" w:rsidRDefault="007809F1" w:rsidP="007809F1">
      <w:pPr>
        <w:ind w:right="252"/>
        <w:rPr>
          <w:rFonts w:cstheme="minorHAnsi"/>
        </w:rPr>
      </w:pPr>
    </w:p>
    <w:p w14:paraId="616D6976" w14:textId="39271934" w:rsidR="002C3A88" w:rsidRPr="00576267" w:rsidRDefault="002C3A88" w:rsidP="00F1458B">
      <w:pPr>
        <w:pStyle w:val="GvdeMetni"/>
        <w:spacing w:line="240" w:lineRule="auto"/>
        <w:ind w:right="252"/>
        <w:jc w:val="both"/>
        <w:rPr>
          <w:rFonts w:asciiTheme="minorHAnsi" w:eastAsiaTheme="minorHAnsi" w:hAnsiTheme="minorHAnsi" w:cstheme="minorHAnsi"/>
          <w:sz w:val="22"/>
          <w:szCs w:val="22"/>
          <w:lang w:eastAsia="en-US"/>
        </w:rPr>
      </w:pPr>
      <w:r w:rsidRPr="00576267">
        <w:rPr>
          <w:rFonts w:asciiTheme="minorHAnsi" w:eastAsiaTheme="minorHAnsi" w:hAnsiTheme="minorHAnsi" w:cstheme="minorHAnsi"/>
          <w:sz w:val="22"/>
          <w:szCs w:val="22"/>
          <w:lang w:eastAsia="en-US"/>
        </w:rPr>
        <w:t xml:space="preserve">Yüklenici firma </w:t>
      </w:r>
      <w:r w:rsidR="007405D4">
        <w:rPr>
          <w:rFonts w:asciiTheme="minorHAnsi" w:eastAsiaTheme="minorHAnsi" w:hAnsiTheme="minorHAnsi" w:cstheme="minorHAnsi"/>
          <w:sz w:val="22"/>
          <w:szCs w:val="22"/>
          <w:lang w:eastAsia="en-US"/>
        </w:rPr>
        <w:t>5 Mayıs</w:t>
      </w:r>
      <w:r w:rsidR="00F1458B" w:rsidRPr="00576267">
        <w:rPr>
          <w:rFonts w:asciiTheme="minorHAnsi" w:eastAsiaTheme="minorHAnsi" w:hAnsiTheme="minorHAnsi" w:cstheme="minorHAnsi"/>
          <w:sz w:val="22"/>
          <w:szCs w:val="22"/>
          <w:lang w:eastAsia="en-US"/>
        </w:rPr>
        <w:t xml:space="preserve"> 2025 </w:t>
      </w:r>
      <w:r w:rsidRPr="00576267">
        <w:rPr>
          <w:rFonts w:asciiTheme="minorHAnsi" w:eastAsiaTheme="minorHAnsi" w:hAnsiTheme="minorHAnsi" w:cstheme="minorHAnsi"/>
          <w:sz w:val="22"/>
          <w:szCs w:val="22"/>
          <w:lang w:eastAsia="en-US"/>
        </w:rPr>
        <w:t>tarihinde fuar alanına gelerek, hazırlıklara başlamakla yükümlüdür.</w:t>
      </w:r>
    </w:p>
    <w:p w14:paraId="3D73C024" w14:textId="77777777" w:rsidR="002C3A88" w:rsidRPr="00576267" w:rsidRDefault="002C3A88" w:rsidP="007809F1">
      <w:pPr>
        <w:pStyle w:val="GvdeMetni"/>
        <w:spacing w:line="240" w:lineRule="auto"/>
        <w:ind w:right="252"/>
        <w:jc w:val="both"/>
        <w:rPr>
          <w:rFonts w:asciiTheme="minorHAnsi" w:eastAsiaTheme="minorHAnsi" w:hAnsiTheme="minorHAnsi" w:cstheme="minorHAnsi"/>
          <w:sz w:val="22"/>
          <w:szCs w:val="22"/>
          <w:lang w:eastAsia="en-US"/>
        </w:rPr>
      </w:pPr>
    </w:p>
    <w:p w14:paraId="1C9EEA9D" w14:textId="77777777" w:rsidR="002C3A88" w:rsidRPr="00576267" w:rsidRDefault="007809F1" w:rsidP="007809F1">
      <w:pPr>
        <w:pStyle w:val="Balk1"/>
        <w:keepNext w:val="0"/>
        <w:keepLines w:val="0"/>
        <w:widowControl w:val="0"/>
        <w:numPr>
          <w:ilvl w:val="0"/>
          <w:numId w:val="26"/>
        </w:numPr>
        <w:tabs>
          <w:tab w:val="left" w:pos="350"/>
        </w:tabs>
        <w:autoSpaceDE w:val="0"/>
        <w:autoSpaceDN w:val="0"/>
        <w:spacing w:before="0"/>
        <w:ind w:left="349" w:right="252" w:hanging="233"/>
        <w:jc w:val="both"/>
        <w:rPr>
          <w:rFonts w:asciiTheme="minorHAnsi" w:eastAsiaTheme="minorHAnsi" w:hAnsiTheme="minorHAnsi" w:cstheme="minorHAnsi"/>
          <w:color w:val="auto"/>
          <w:sz w:val="22"/>
          <w:szCs w:val="22"/>
        </w:rPr>
      </w:pPr>
      <w:r w:rsidRPr="00576267">
        <w:rPr>
          <w:rFonts w:asciiTheme="minorHAnsi" w:eastAsiaTheme="minorHAnsi" w:hAnsiTheme="minorHAnsi" w:cstheme="minorHAnsi"/>
          <w:color w:val="auto"/>
          <w:sz w:val="22"/>
          <w:szCs w:val="22"/>
        </w:rPr>
        <w:t xml:space="preserve"> </w:t>
      </w:r>
      <w:r w:rsidR="002C3A88" w:rsidRPr="00576267">
        <w:rPr>
          <w:rFonts w:asciiTheme="minorHAnsi" w:eastAsiaTheme="minorHAnsi" w:hAnsiTheme="minorHAnsi" w:cstheme="minorHAnsi"/>
          <w:color w:val="auto"/>
          <w:sz w:val="22"/>
          <w:szCs w:val="22"/>
        </w:rPr>
        <w:t xml:space="preserve">İŞİN </w:t>
      </w:r>
      <w:r w:rsidRPr="00576267">
        <w:rPr>
          <w:rFonts w:asciiTheme="minorHAnsi" w:eastAsiaTheme="minorHAnsi" w:hAnsiTheme="minorHAnsi" w:cstheme="minorHAnsi"/>
          <w:color w:val="auto"/>
          <w:sz w:val="22"/>
          <w:szCs w:val="22"/>
        </w:rPr>
        <w:t>KONTROLÜ</w:t>
      </w:r>
    </w:p>
    <w:p w14:paraId="179B5218" w14:textId="77777777" w:rsidR="007809F1" w:rsidRPr="00576267" w:rsidRDefault="007809F1" w:rsidP="007809F1">
      <w:pPr>
        <w:ind w:right="252"/>
        <w:rPr>
          <w:rFonts w:cstheme="minorHAnsi"/>
        </w:rPr>
      </w:pPr>
    </w:p>
    <w:p w14:paraId="3CA91A04" w14:textId="77777777" w:rsidR="002C3A88" w:rsidRPr="00576267" w:rsidRDefault="002C3A88" w:rsidP="00F1458B">
      <w:pPr>
        <w:pStyle w:val="GvdeMetni"/>
        <w:spacing w:line="240" w:lineRule="auto"/>
        <w:ind w:right="252"/>
        <w:jc w:val="both"/>
        <w:rPr>
          <w:rFonts w:asciiTheme="minorHAnsi" w:eastAsiaTheme="minorHAnsi" w:hAnsiTheme="minorHAnsi" w:cstheme="minorHAnsi"/>
          <w:sz w:val="22"/>
          <w:szCs w:val="22"/>
          <w:lang w:eastAsia="en-US"/>
        </w:rPr>
      </w:pPr>
      <w:r w:rsidRPr="00576267">
        <w:rPr>
          <w:rFonts w:asciiTheme="minorHAnsi" w:eastAsiaTheme="minorHAnsi" w:hAnsiTheme="minorHAnsi" w:cstheme="minorHAnsi"/>
          <w:sz w:val="22"/>
          <w:szCs w:val="22"/>
          <w:lang w:eastAsia="en-US"/>
        </w:rPr>
        <w:t>Yüklenici Firma, iş süresince her aşamada Oda’yı yazılı bilgilendirmek mecburiyetindedir.</w:t>
      </w:r>
    </w:p>
    <w:p w14:paraId="3E57E73E" w14:textId="77777777" w:rsidR="002C3A88" w:rsidRPr="00576267" w:rsidRDefault="002C3A88" w:rsidP="007809F1">
      <w:pPr>
        <w:pStyle w:val="GvdeMetni"/>
        <w:spacing w:line="240" w:lineRule="auto"/>
        <w:ind w:left="406" w:right="252"/>
        <w:jc w:val="both"/>
        <w:rPr>
          <w:rFonts w:asciiTheme="minorHAnsi" w:eastAsiaTheme="minorHAnsi" w:hAnsiTheme="minorHAnsi" w:cstheme="minorHAnsi"/>
          <w:sz w:val="22"/>
          <w:szCs w:val="22"/>
          <w:lang w:eastAsia="en-US"/>
        </w:rPr>
      </w:pPr>
    </w:p>
    <w:p w14:paraId="4D4EFC8E" w14:textId="77777777" w:rsidR="002C3A88" w:rsidRPr="00576267" w:rsidRDefault="002C3A88" w:rsidP="00F1458B">
      <w:pPr>
        <w:pStyle w:val="GvdeMetni"/>
        <w:spacing w:line="240" w:lineRule="auto"/>
        <w:ind w:right="252"/>
        <w:jc w:val="both"/>
        <w:rPr>
          <w:rFonts w:asciiTheme="minorHAnsi" w:eastAsiaTheme="minorHAnsi" w:hAnsiTheme="minorHAnsi" w:cstheme="minorHAnsi"/>
          <w:sz w:val="22"/>
          <w:szCs w:val="22"/>
          <w:lang w:eastAsia="en-US"/>
        </w:rPr>
      </w:pPr>
      <w:r w:rsidRPr="00576267">
        <w:rPr>
          <w:rFonts w:asciiTheme="minorHAnsi" w:eastAsiaTheme="minorHAnsi" w:hAnsiTheme="minorHAnsi" w:cstheme="minorHAnsi"/>
          <w:sz w:val="22"/>
          <w:szCs w:val="22"/>
          <w:lang w:eastAsia="en-US"/>
        </w:rPr>
        <w:t>Yüklenici Firma Oda’nın belirteceği tüm talimatları yerine getirmekle ve değişikliklere uymak ve projeyi yenilemekle yükümlüdür. Aksi takdirde, doğan zararlardan Yüklenici Firma münferiden sorumlu olacaktır.</w:t>
      </w:r>
    </w:p>
    <w:p w14:paraId="6A3BB4EA" w14:textId="77777777" w:rsidR="00AD1D5A" w:rsidRPr="00576267" w:rsidRDefault="00AD1D5A" w:rsidP="007809F1">
      <w:pPr>
        <w:pStyle w:val="GvdeMetni"/>
        <w:spacing w:line="240" w:lineRule="auto"/>
        <w:ind w:left="116" w:right="252"/>
        <w:jc w:val="both"/>
        <w:rPr>
          <w:rFonts w:asciiTheme="minorHAnsi" w:eastAsiaTheme="minorHAnsi" w:hAnsiTheme="minorHAnsi" w:cstheme="minorHAnsi"/>
          <w:b/>
          <w:sz w:val="22"/>
          <w:szCs w:val="22"/>
          <w:lang w:eastAsia="en-US"/>
        </w:rPr>
      </w:pPr>
    </w:p>
    <w:p w14:paraId="0F987357" w14:textId="77777777" w:rsidR="002C3A88" w:rsidRPr="00576267" w:rsidRDefault="007809F1" w:rsidP="007809F1">
      <w:pPr>
        <w:pStyle w:val="Balk1"/>
        <w:keepNext w:val="0"/>
        <w:keepLines w:val="0"/>
        <w:widowControl w:val="0"/>
        <w:numPr>
          <w:ilvl w:val="0"/>
          <w:numId w:val="26"/>
        </w:numPr>
        <w:tabs>
          <w:tab w:val="left" w:pos="350"/>
        </w:tabs>
        <w:autoSpaceDE w:val="0"/>
        <w:autoSpaceDN w:val="0"/>
        <w:spacing w:before="0"/>
        <w:ind w:left="349" w:right="252" w:hanging="233"/>
        <w:jc w:val="both"/>
        <w:rPr>
          <w:rFonts w:asciiTheme="minorHAnsi" w:eastAsiaTheme="minorHAnsi" w:hAnsiTheme="minorHAnsi" w:cstheme="minorHAnsi"/>
          <w:color w:val="auto"/>
          <w:sz w:val="22"/>
          <w:szCs w:val="22"/>
        </w:rPr>
      </w:pPr>
      <w:r w:rsidRPr="00576267">
        <w:rPr>
          <w:rFonts w:asciiTheme="minorHAnsi" w:eastAsiaTheme="minorHAnsi" w:hAnsiTheme="minorHAnsi" w:cstheme="minorHAnsi"/>
          <w:color w:val="auto"/>
          <w:sz w:val="22"/>
          <w:szCs w:val="22"/>
        </w:rPr>
        <w:t xml:space="preserve"> </w:t>
      </w:r>
      <w:r w:rsidR="002C3A88" w:rsidRPr="00576267">
        <w:rPr>
          <w:rFonts w:asciiTheme="minorHAnsi" w:eastAsiaTheme="minorHAnsi" w:hAnsiTheme="minorHAnsi" w:cstheme="minorHAnsi"/>
          <w:color w:val="auto"/>
          <w:sz w:val="22"/>
          <w:szCs w:val="22"/>
        </w:rPr>
        <w:t>SEYAHAT VE KONAKLAMA GİDERLERİ</w:t>
      </w:r>
    </w:p>
    <w:p w14:paraId="668D8D85" w14:textId="77777777" w:rsidR="007809F1" w:rsidRPr="00576267" w:rsidRDefault="007809F1" w:rsidP="007809F1">
      <w:pPr>
        <w:rPr>
          <w:rFonts w:cstheme="minorHAnsi"/>
        </w:rPr>
      </w:pPr>
    </w:p>
    <w:p w14:paraId="5F7B1B01" w14:textId="77777777" w:rsidR="002C3A88" w:rsidRPr="00576267" w:rsidRDefault="002C3A88" w:rsidP="00F1458B">
      <w:pPr>
        <w:pStyle w:val="GvdeMetni"/>
        <w:spacing w:line="240" w:lineRule="auto"/>
        <w:ind w:right="252"/>
        <w:jc w:val="both"/>
        <w:rPr>
          <w:rFonts w:asciiTheme="minorHAnsi" w:eastAsiaTheme="minorHAnsi" w:hAnsiTheme="minorHAnsi" w:cstheme="minorHAnsi"/>
          <w:sz w:val="22"/>
          <w:szCs w:val="22"/>
          <w:lang w:eastAsia="en-US"/>
        </w:rPr>
      </w:pPr>
      <w:r w:rsidRPr="00576267">
        <w:rPr>
          <w:rFonts w:asciiTheme="minorHAnsi" w:eastAsiaTheme="minorHAnsi" w:hAnsiTheme="minorHAnsi" w:cstheme="minorHAnsi"/>
          <w:sz w:val="22"/>
          <w:szCs w:val="22"/>
          <w:lang w:eastAsia="en-US"/>
        </w:rPr>
        <w:t>Yüklenici Firma Münih’e gidecek ekibinin yol, iaşe ve ibade giderlerini karşılar.</w:t>
      </w:r>
      <w:r w:rsidR="00F1458B" w:rsidRPr="00576267">
        <w:rPr>
          <w:rFonts w:asciiTheme="minorHAnsi" w:eastAsiaTheme="minorHAnsi" w:hAnsiTheme="minorHAnsi" w:cstheme="minorHAnsi"/>
          <w:sz w:val="22"/>
          <w:szCs w:val="22"/>
          <w:lang w:eastAsia="en-US"/>
        </w:rPr>
        <w:t xml:space="preserve"> </w:t>
      </w:r>
      <w:r w:rsidRPr="00576267">
        <w:rPr>
          <w:rFonts w:asciiTheme="minorHAnsi" w:eastAsiaTheme="minorHAnsi" w:hAnsiTheme="minorHAnsi" w:cstheme="minorHAnsi"/>
          <w:sz w:val="22"/>
          <w:szCs w:val="22"/>
          <w:lang w:eastAsia="en-US"/>
        </w:rPr>
        <w:t>Yüklenici Firma, çalıştırdığı ekibe yönelik doğabilecek her türlü kazadan doğrudan doğruya sorumludur.</w:t>
      </w:r>
    </w:p>
    <w:p w14:paraId="10C7E097" w14:textId="77777777" w:rsidR="002C3A88" w:rsidRPr="00576267" w:rsidRDefault="002C3A88" w:rsidP="007809F1">
      <w:pPr>
        <w:pStyle w:val="GvdeMetni"/>
        <w:spacing w:line="240" w:lineRule="auto"/>
        <w:ind w:right="252"/>
        <w:jc w:val="both"/>
        <w:rPr>
          <w:rFonts w:asciiTheme="minorHAnsi" w:eastAsiaTheme="minorHAnsi" w:hAnsiTheme="minorHAnsi" w:cstheme="minorHAnsi"/>
          <w:b/>
          <w:sz w:val="22"/>
          <w:szCs w:val="22"/>
          <w:lang w:eastAsia="en-US"/>
        </w:rPr>
      </w:pPr>
    </w:p>
    <w:p w14:paraId="5EFFB18F" w14:textId="77777777" w:rsidR="002C3A88" w:rsidRPr="00576267" w:rsidRDefault="002C3A88" w:rsidP="007809F1">
      <w:pPr>
        <w:pStyle w:val="Balk1"/>
        <w:keepNext w:val="0"/>
        <w:keepLines w:val="0"/>
        <w:widowControl w:val="0"/>
        <w:numPr>
          <w:ilvl w:val="0"/>
          <w:numId w:val="26"/>
        </w:numPr>
        <w:tabs>
          <w:tab w:val="left" w:pos="426"/>
          <w:tab w:val="left" w:pos="567"/>
        </w:tabs>
        <w:autoSpaceDE w:val="0"/>
        <w:autoSpaceDN w:val="0"/>
        <w:spacing w:before="0"/>
        <w:ind w:left="142" w:right="252" w:hanging="233"/>
        <w:jc w:val="both"/>
        <w:rPr>
          <w:rFonts w:asciiTheme="minorHAnsi" w:eastAsiaTheme="minorHAnsi" w:hAnsiTheme="minorHAnsi" w:cstheme="minorHAnsi"/>
          <w:color w:val="auto"/>
          <w:sz w:val="22"/>
          <w:szCs w:val="22"/>
        </w:rPr>
      </w:pPr>
      <w:r w:rsidRPr="00576267">
        <w:rPr>
          <w:rFonts w:asciiTheme="minorHAnsi" w:eastAsiaTheme="minorHAnsi" w:hAnsiTheme="minorHAnsi" w:cstheme="minorHAnsi"/>
          <w:color w:val="auto"/>
          <w:sz w:val="22"/>
          <w:szCs w:val="22"/>
        </w:rPr>
        <w:t>VERGİ VE FİYATLARDAKİ MUHTEMEL DEĞİŞİKLİK</w:t>
      </w:r>
    </w:p>
    <w:p w14:paraId="124B9757" w14:textId="77777777" w:rsidR="007809F1" w:rsidRPr="00576267" w:rsidRDefault="007809F1" w:rsidP="00F1458B">
      <w:pPr>
        <w:pStyle w:val="GvdeMetni"/>
        <w:spacing w:line="240" w:lineRule="auto"/>
        <w:ind w:right="252"/>
        <w:jc w:val="both"/>
        <w:rPr>
          <w:rFonts w:asciiTheme="minorHAnsi" w:eastAsiaTheme="minorHAnsi" w:hAnsiTheme="minorHAnsi" w:cstheme="minorHAnsi"/>
          <w:sz w:val="22"/>
          <w:szCs w:val="22"/>
          <w:lang w:eastAsia="en-US"/>
        </w:rPr>
      </w:pPr>
    </w:p>
    <w:p w14:paraId="78F996A8" w14:textId="77777777" w:rsidR="002C3A88" w:rsidRPr="00576267" w:rsidRDefault="002C3A88" w:rsidP="00F1458B">
      <w:pPr>
        <w:pStyle w:val="GvdeMetni"/>
        <w:spacing w:line="240" w:lineRule="auto"/>
        <w:ind w:right="252"/>
        <w:jc w:val="both"/>
        <w:rPr>
          <w:rFonts w:asciiTheme="minorHAnsi" w:eastAsiaTheme="minorHAnsi" w:hAnsiTheme="minorHAnsi" w:cstheme="minorHAnsi"/>
          <w:sz w:val="22"/>
          <w:szCs w:val="22"/>
          <w:lang w:eastAsia="en-US"/>
        </w:rPr>
      </w:pPr>
      <w:r w:rsidRPr="00576267">
        <w:rPr>
          <w:rFonts w:asciiTheme="minorHAnsi" w:eastAsiaTheme="minorHAnsi" w:hAnsiTheme="minorHAnsi" w:cstheme="minorHAnsi"/>
          <w:sz w:val="22"/>
          <w:szCs w:val="22"/>
          <w:lang w:eastAsia="en-US"/>
        </w:rPr>
        <w:t>Yüklenici Firma iş süresince vergilerde artış olması, yeni vergi konulması, döviz kuru artışları gibi herhangi bir sebepten ötürü ek ücret veya fiyat farkı talebinde bulunamaz.</w:t>
      </w:r>
    </w:p>
    <w:p w14:paraId="1A1591C3" w14:textId="77777777" w:rsidR="002C3A88" w:rsidRPr="00576267" w:rsidRDefault="002C3A88" w:rsidP="00F1458B">
      <w:pPr>
        <w:pStyle w:val="GvdeMetni"/>
        <w:spacing w:line="240" w:lineRule="auto"/>
        <w:ind w:right="252"/>
        <w:jc w:val="both"/>
        <w:rPr>
          <w:rFonts w:asciiTheme="minorHAnsi" w:eastAsiaTheme="minorHAnsi" w:hAnsiTheme="minorHAnsi" w:cstheme="minorHAnsi"/>
          <w:sz w:val="22"/>
          <w:szCs w:val="22"/>
          <w:lang w:eastAsia="en-US"/>
        </w:rPr>
      </w:pPr>
    </w:p>
    <w:p w14:paraId="48859A84" w14:textId="77777777" w:rsidR="002C3A88" w:rsidRPr="00576267" w:rsidRDefault="002C3A88" w:rsidP="00F1458B">
      <w:pPr>
        <w:pStyle w:val="GvdeMetni"/>
        <w:spacing w:line="240" w:lineRule="auto"/>
        <w:ind w:right="252"/>
        <w:jc w:val="both"/>
        <w:rPr>
          <w:rFonts w:asciiTheme="minorHAnsi" w:eastAsiaTheme="minorHAnsi" w:hAnsiTheme="minorHAnsi" w:cstheme="minorHAnsi"/>
          <w:sz w:val="22"/>
          <w:szCs w:val="22"/>
          <w:lang w:eastAsia="en-US"/>
        </w:rPr>
      </w:pPr>
      <w:r w:rsidRPr="00576267">
        <w:rPr>
          <w:rFonts w:asciiTheme="minorHAnsi" w:eastAsiaTheme="minorHAnsi" w:hAnsiTheme="minorHAnsi" w:cstheme="minorHAnsi"/>
          <w:sz w:val="22"/>
          <w:szCs w:val="22"/>
          <w:lang w:eastAsia="en-US"/>
        </w:rPr>
        <w:t>Yüklenici Firma ve Oda arasında imzalanacak sözleşmeye ilişkin tüm vergi, resim ve harçlar Yüklenici Firma tarafından ödenecektir.</w:t>
      </w:r>
    </w:p>
    <w:p w14:paraId="48858807" w14:textId="77777777" w:rsidR="007809F1" w:rsidRPr="00576267" w:rsidRDefault="007809F1" w:rsidP="007809F1">
      <w:pPr>
        <w:pStyle w:val="GvdeMetni"/>
        <w:spacing w:line="240" w:lineRule="auto"/>
        <w:ind w:left="406" w:right="252"/>
        <w:jc w:val="both"/>
        <w:rPr>
          <w:rFonts w:asciiTheme="minorHAnsi" w:eastAsiaTheme="minorHAnsi" w:hAnsiTheme="minorHAnsi" w:cstheme="minorHAnsi"/>
          <w:b/>
          <w:sz w:val="22"/>
          <w:szCs w:val="22"/>
          <w:lang w:eastAsia="en-US"/>
        </w:rPr>
      </w:pPr>
    </w:p>
    <w:p w14:paraId="45C058B9" w14:textId="77777777" w:rsidR="002C3A88" w:rsidRPr="00576267" w:rsidRDefault="002C3A88" w:rsidP="007809F1">
      <w:pPr>
        <w:pStyle w:val="Balk1"/>
        <w:keepNext w:val="0"/>
        <w:keepLines w:val="0"/>
        <w:widowControl w:val="0"/>
        <w:numPr>
          <w:ilvl w:val="0"/>
          <w:numId w:val="26"/>
        </w:numPr>
        <w:tabs>
          <w:tab w:val="left" w:pos="426"/>
          <w:tab w:val="left" w:pos="567"/>
        </w:tabs>
        <w:autoSpaceDE w:val="0"/>
        <w:autoSpaceDN w:val="0"/>
        <w:spacing w:before="0"/>
        <w:ind w:left="142" w:right="252" w:hanging="233"/>
        <w:jc w:val="both"/>
        <w:rPr>
          <w:rFonts w:asciiTheme="minorHAnsi" w:eastAsiaTheme="minorHAnsi" w:hAnsiTheme="minorHAnsi" w:cstheme="minorHAnsi"/>
          <w:color w:val="auto"/>
          <w:sz w:val="22"/>
          <w:szCs w:val="22"/>
        </w:rPr>
      </w:pPr>
      <w:r w:rsidRPr="00576267">
        <w:rPr>
          <w:rFonts w:asciiTheme="minorHAnsi" w:eastAsiaTheme="minorHAnsi" w:hAnsiTheme="minorHAnsi" w:cstheme="minorHAnsi"/>
          <w:color w:val="auto"/>
          <w:sz w:val="22"/>
          <w:szCs w:val="22"/>
        </w:rPr>
        <w:t>FESİH VE DEVİR</w:t>
      </w:r>
    </w:p>
    <w:p w14:paraId="7F18856C" w14:textId="77777777" w:rsidR="007809F1" w:rsidRPr="00576267" w:rsidRDefault="007809F1" w:rsidP="007809F1">
      <w:pPr>
        <w:pStyle w:val="GvdeMetni"/>
        <w:spacing w:line="240" w:lineRule="auto"/>
        <w:ind w:left="406" w:right="252"/>
        <w:jc w:val="both"/>
        <w:rPr>
          <w:rFonts w:asciiTheme="minorHAnsi" w:eastAsiaTheme="minorHAnsi" w:hAnsiTheme="minorHAnsi" w:cstheme="minorHAnsi"/>
          <w:sz w:val="22"/>
          <w:szCs w:val="22"/>
          <w:lang w:eastAsia="en-US"/>
        </w:rPr>
      </w:pPr>
    </w:p>
    <w:p w14:paraId="6AC386BA" w14:textId="77777777" w:rsidR="002C3A88" w:rsidRPr="00576267" w:rsidRDefault="002C3A88" w:rsidP="00F1458B">
      <w:pPr>
        <w:pStyle w:val="GvdeMetni"/>
        <w:spacing w:line="240" w:lineRule="auto"/>
        <w:ind w:right="252"/>
        <w:jc w:val="both"/>
        <w:rPr>
          <w:rFonts w:asciiTheme="minorHAnsi" w:eastAsiaTheme="minorHAnsi" w:hAnsiTheme="minorHAnsi" w:cstheme="minorHAnsi"/>
          <w:sz w:val="22"/>
          <w:szCs w:val="22"/>
          <w:lang w:eastAsia="en-US"/>
        </w:rPr>
      </w:pPr>
      <w:r w:rsidRPr="00576267">
        <w:rPr>
          <w:rFonts w:asciiTheme="minorHAnsi" w:eastAsiaTheme="minorHAnsi" w:hAnsiTheme="minorHAnsi" w:cstheme="minorHAnsi"/>
          <w:sz w:val="22"/>
          <w:szCs w:val="22"/>
          <w:lang w:eastAsia="en-US"/>
        </w:rPr>
        <w:t>Yüklenicinin,</w:t>
      </w:r>
    </w:p>
    <w:p w14:paraId="6A148F92" w14:textId="77777777" w:rsidR="002C3A88" w:rsidRPr="00576267" w:rsidRDefault="002C3A88" w:rsidP="007809F1">
      <w:pPr>
        <w:pStyle w:val="GvdeMetni"/>
        <w:spacing w:line="240" w:lineRule="auto"/>
        <w:ind w:left="406" w:right="252"/>
        <w:jc w:val="both"/>
        <w:rPr>
          <w:rFonts w:asciiTheme="minorHAnsi" w:eastAsiaTheme="minorHAnsi" w:hAnsiTheme="minorHAnsi" w:cstheme="minorHAnsi"/>
          <w:sz w:val="22"/>
          <w:szCs w:val="22"/>
          <w:lang w:eastAsia="en-US"/>
        </w:rPr>
      </w:pPr>
    </w:p>
    <w:p w14:paraId="31D4B380" w14:textId="77777777" w:rsidR="002C3A88" w:rsidRPr="00576267" w:rsidRDefault="002C3A88" w:rsidP="00F1458B">
      <w:pPr>
        <w:pStyle w:val="GvdeMetni"/>
        <w:spacing w:line="240" w:lineRule="auto"/>
        <w:ind w:right="252"/>
        <w:jc w:val="both"/>
        <w:rPr>
          <w:rFonts w:asciiTheme="minorHAnsi" w:eastAsiaTheme="minorHAnsi" w:hAnsiTheme="minorHAnsi" w:cstheme="minorHAnsi"/>
          <w:sz w:val="22"/>
          <w:szCs w:val="22"/>
          <w:lang w:eastAsia="en-US"/>
        </w:rPr>
      </w:pPr>
      <w:r w:rsidRPr="00576267">
        <w:rPr>
          <w:rFonts w:asciiTheme="minorHAnsi" w:eastAsiaTheme="minorHAnsi" w:hAnsiTheme="minorHAnsi" w:cstheme="minorHAnsi"/>
          <w:sz w:val="22"/>
          <w:szCs w:val="22"/>
          <w:lang w:eastAsia="en-US"/>
        </w:rPr>
        <w:t>Sözleşmeden doğan yükümlülüklerini yerine getirmemesi veya bu sözleşme hükümlerinden birini ihlal etmesi halinde;</w:t>
      </w:r>
    </w:p>
    <w:p w14:paraId="47F6F8B6" w14:textId="77777777" w:rsidR="002C3A88" w:rsidRPr="00576267" w:rsidRDefault="002C3A88" w:rsidP="007809F1">
      <w:pPr>
        <w:pStyle w:val="GvdeMetni"/>
        <w:spacing w:line="240" w:lineRule="auto"/>
        <w:ind w:left="406" w:right="252"/>
        <w:jc w:val="both"/>
        <w:rPr>
          <w:rFonts w:asciiTheme="minorHAnsi" w:eastAsiaTheme="minorHAnsi" w:hAnsiTheme="minorHAnsi" w:cstheme="minorHAnsi"/>
          <w:sz w:val="22"/>
          <w:szCs w:val="22"/>
          <w:lang w:eastAsia="en-US"/>
        </w:rPr>
      </w:pPr>
    </w:p>
    <w:p w14:paraId="68B03555" w14:textId="77777777" w:rsidR="002C3A88" w:rsidRPr="00576267" w:rsidRDefault="002C3A88" w:rsidP="00F1458B">
      <w:pPr>
        <w:pStyle w:val="GvdeMetni"/>
        <w:spacing w:line="240" w:lineRule="auto"/>
        <w:ind w:right="252"/>
        <w:jc w:val="both"/>
        <w:rPr>
          <w:rFonts w:asciiTheme="minorHAnsi" w:eastAsiaTheme="minorHAnsi" w:hAnsiTheme="minorHAnsi" w:cstheme="minorHAnsi"/>
          <w:sz w:val="22"/>
          <w:szCs w:val="22"/>
          <w:lang w:eastAsia="en-US"/>
        </w:rPr>
      </w:pPr>
      <w:r w:rsidRPr="00576267">
        <w:rPr>
          <w:rFonts w:asciiTheme="minorHAnsi" w:eastAsiaTheme="minorHAnsi" w:hAnsiTheme="minorHAnsi" w:cstheme="minorHAnsi"/>
          <w:sz w:val="22"/>
          <w:szCs w:val="22"/>
          <w:lang w:eastAsia="en-US"/>
        </w:rPr>
        <w:t>Aleyhine iflas takibi başlatılması, fesh</w:t>
      </w:r>
      <w:r w:rsidR="007809F1" w:rsidRPr="00576267">
        <w:rPr>
          <w:rFonts w:asciiTheme="minorHAnsi" w:eastAsiaTheme="minorHAnsi" w:hAnsiTheme="minorHAnsi" w:cstheme="minorHAnsi"/>
          <w:sz w:val="22"/>
          <w:szCs w:val="22"/>
          <w:lang w:eastAsia="en-US"/>
        </w:rPr>
        <w:t xml:space="preserve"> </w:t>
      </w:r>
      <w:r w:rsidRPr="00576267">
        <w:rPr>
          <w:rFonts w:asciiTheme="minorHAnsi" w:eastAsiaTheme="minorHAnsi" w:hAnsiTheme="minorHAnsi" w:cstheme="minorHAnsi"/>
          <w:sz w:val="22"/>
          <w:szCs w:val="22"/>
          <w:lang w:eastAsia="en-US"/>
        </w:rPr>
        <w:t>olması, tasfiyesi için karar alınması, konkordato için müracaat etmesi, ve/veya malvarlığının tamamı veya bir kısmı için kayyım, iflas memuru tayin edilmesi veya malvarlığının kısmen veya tamamen haczedilmesi, devlet tarafından el konulması veya borçlarını ödemekte acze düşmesi halinde; İTO, hiçbir süreye gerek kalmaksızın sözleşmeyi feshedebilir ve bu halde firma, İTO’nun sözleşmenin feshedilmesi sebebi ile uğrayacağı tüm menfi ve/veya müspet, dolaylı ya da doğrudan tüm zararlarından sorumlu olacağını kabul, beyan ve taahhüt eder.</w:t>
      </w:r>
    </w:p>
    <w:p w14:paraId="4AFAE834" w14:textId="77777777" w:rsidR="002C3A88" w:rsidRPr="00576267" w:rsidRDefault="002C3A88" w:rsidP="007809F1">
      <w:pPr>
        <w:pStyle w:val="GvdeMetni"/>
        <w:spacing w:line="240" w:lineRule="auto"/>
        <w:ind w:left="406" w:right="252"/>
        <w:jc w:val="both"/>
        <w:rPr>
          <w:rFonts w:asciiTheme="minorHAnsi" w:eastAsiaTheme="minorHAnsi" w:hAnsiTheme="minorHAnsi" w:cstheme="minorHAnsi"/>
          <w:sz w:val="22"/>
          <w:szCs w:val="22"/>
          <w:lang w:eastAsia="en-US"/>
        </w:rPr>
      </w:pPr>
    </w:p>
    <w:p w14:paraId="16AAE311" w14:textId="77777777" w:rsidR="002C3A88" w:rsidRPr="00576267" w:rsidRDefault="002C3A88" w:rsidP="00F1458B">
      <w:pPr>
        <w:pStyle w:val="GvdeMetni"/>
        <w:spacing w:line="240" w:lineRule="auto"/>
        <w:ind w:right="252"/>
        <w:jc w:val="both"/>
        <w:rPr>
          <w:rFonts w:asciiTheme="minorHAnsi" w:eastAsiaTheme="minorHAnsi" w:hAnsiTheme="minorHAnsi" w:cstheme="minorHAnsi"/>
          <w:sz w:val="22"/>
          <w:szCs w:val="22"/>
          <w:lang w:eastAsia="en-US"/>
        </w:rPr>
      </w:pPr>
      <w:r w:rsidRPr="00576267">
        <w:rPr>
          <w:rFonts w:asciiTheme="minorHAnsi" w:eastAsiaTheme="minorHAnsi" w:hAnsiTheme="minorHAnsi" w:cstheme="minorHAnsi"/>
          <w:sz w:val="22"/>
          <w:szCs w:val="22"/>
          <w:lang w:eastAsia="en-US"/>
        </w:rPr>
        <w:t>Sözleşme konusu işin süreli bir iş olması nedeniyle doğal afetler, kanuni grev, genel salgın hastalık, kısmi veya genel seferberlik ilanı gibi mücbir sebep hallerinde de İTO’nun süre tayin etmeksizin feshetme hakkı bulunmaktadır. Bu halde, İTO’nun o ana kadar ödemiş olduğu tutar İTO’ya iade edilir.</w:t>
      </w:r>
    </w:p>
    <w:p w14:paraId="34D5C44A" w14:textId="77777777" w:rsidR="002C3A88" w:rsidRPr="00576267" w:rsidRDefault="002C3A88" w:rsidP="007809F1">
      <w:pPr>
        <w:pStyle w:val="GvdeMetni"/>
        <w:spacing w:line="240" w:lineRule="auto"/>
        <w:ind w:left="406" w:right="252"/>
        <w:jc w:val="both"/>
        <w:rPr>
          <w:rFonts w:asciiTheme="minorHAnsi" w:eastAsiaTheme="minorHAnsi" w:hAnsiTheme="minorHAnsi" w:cstheme="minorHAnsi"/>
          <w:sz w:val="22"/>
          <w:szCs w:val="22"/>
          <w:lang w:eastAsia="en-US"/>
        </w:rPr>
      </w:pPr>
    </w:p>
    <w:p w14:paraId="07D81ECE" w14:textId="77777777" w:rsidR="002C3A88" w:rsidRPr="00576267" w:rsidRDefault="002C3A88" w:rsidP="00F1458B">
      <w:pPr>
        <w:pStyle w:val="GvdeMetni"/>
        <w:spacing w:line="240" w:lineRule="auto"/>
        <w:ind w:right="252"/>
        <w:jc w:val="both"/>
        <w:rPr>
          <w:rFonts w:asciiTheme="minorHAnsi" w:eastAsiaTheme="minorHAnsi" w:hAnsiTheme="minorHAnsi" w:cstheme="minorHAnsi"/>
          <w:sz w:val="22"/>
          <w:szCs w:val="22"/>
          <w:lang w:eastAsia="en-US"/>
        </w:rPr>
      </w:pPr>
      <w:r w:rsidRPr="00576267">
        <w:rPr>
          <w:rFonts w:asciiTheme="minorHAnsi" w:eastAsiaTheme="minorHAnsi" w:hAnsiTheme="minorHAnsi" w:cstheme="minorHAnsi"/>
          <w:sz w:val="22"/>
          <w:szCs w:val="22"/>
          <w:lang w:eastAsia="en-US"/>
        </w:rPr>
        <w:t>Tüm bu hallerde, cezai şart ve teminata ilişkin hükümler saklıdır.</w:t>
      </w:r>
    </w:p>
    <w:p w14:paraId="09228919" w14:textId="77777777" w:rsidR="002C3A88" w:rsidRPr="00576267" w:rsidRDefault="002C3A88" w:rsidP="007809F1">
      <w:pPr>
        <w:pStyle w:val="GvdeMetni"/>
        <w:spacing w:line="240" w:lineRule="auto"/>
        <w:ind w:left="406" w:right="252"/>
        <w:jc w:val="both"/>
        <w:rPr>
          <w:rFonts w:asciiTheme="minorHAnsi" w:eastAsiaTheme="minorHAnsi" w:hAnsiTheme="minorHAnsi" w:cstheme="minorHAnsi"/>
          <w:sz w:val="22"/>
          <w:szCs w:val="22"/>
          <w:lang w:eastAsia="en-US"/>
        </w:rPr>
      </w:pPr>
    </w:p>
    <w:p w14:paraId="0CF249C5" w14:textId="77777777" w:rsidR="002C3A88" w:rsidRPr="00576267" w:rsidRDefault="002C3A88" w:rsidP="00F1458B">
      <w:pPr>
        <w:pStyle w:val="GvdeMetni"/>
        <w:spacing w:line="240" w:lineRule="auto"/>
        <w:ind w:right="252"/>
        <w:jc w:val="both"/>
        <w:rPr>
          <w:rFonts w:asciiTheme="minorHAnsi" w:eastAsiaTheme="minorHAnsi" w:hAnsiTheme="minorHAnsi" w:cstheme="minorHAnsi"/>
          <w:sz w:val="22"/>
          <w:szCs w:val="22"/>
          <w:lang w:eastAsia="en-US"/>
        </w:rPr>
      </w:pPr>
      <w:r w:rsidRPr="00576267">
        <w:rPr>
          <w:rFonts w:asciiTheme="minorHAnsi" w:eastAsiaTheme="minorHAnsi" w:hAnsiTheme="minorHAnsi" w:cstheme="minorHAnsi"/>
          <w:sz w:val="22"/>
          <w:szCs w:val="22"/>
          <w:lang w:eastAsia="en-US"/>
        </w:rPr>
        <w:t>Yüklenici, işbu sözleşmeyi ve işbu sözleşmeden kaynaklanan yükümlülüklerini İTO’nun yazılı izni olmaksızın hiçbir şekilde üçüncü kişilere devretmeyeceğini kabul ve beyan eder.</w:t>
      </w:r>
    </w:p>
    <w:p w14:paraId="4604BB32" w14:textId="77777777" w:rsidR="002C3A88" w:rsidRPr="00576267" w:rsidRDefault="002C3A88" w:rsidP="007809F1">
      <w:pPr>
        <w:pStyle w:val="GvdeMetni"/>
        <w:spacing w:line="240" w:lineRule="auto"/>
        <w:ind w:right="252"/>
        <w:jc w:val="both"/>
        <w:rPr>
          <w:rFonts w:asciiTheme="minorHAnsi" w:eastAsiaTheme="minorHAnsi" w:hAnsiTheme="minorHAnsi" w:cstheme="minorHAnsi"/>
          <w:b/>
          <w:sz w:val="22"/>
          <w:szCs w:val="22"/>
          <w:lang w:eastAsia="en-US"/>
        </w:rPr>
      </w:pPr>
    </w:p>
    <w:p w14:paraId="3E8E4295" w14:textId="77777777" w:rsidR="002C3A88" w:rsidRPr="00576267" w:rsidRDefault="002C3A88" w:rsidP="007809F1">
      <w:pPr>
        <w:pStyle w:val="Balk1"/>
        <w:keepNext w:val="0"/>
        <w:keepLines w:val="0"/>
        <w:widowControl w:val="0"/>
        <w:numPr>
          <w:ilvl w:val="0"/>
          <w:numId w:val="26"/>
        </w:numPr>
        <w:tabs>
          <w:tab w:val="left" w:pos="426"/>
          <w:tab w:val="left" w:pos="567"/>
        </w:tabs>
        <w:autoSpaceDE w:val="0"/>
        <w:autoSpaceDN w:val="0"/>
        <w:spacing w:before="0"/>
        <w:ind w:left="142" w:right="252" w:hanging="233"/>
        <w:jc w:val="both"/>
        <w:rPr>
          <w:rFonts w:asciiTheme="minorHAnsi" w:eastAsiaTheme="minorHAnsi" w:hAnsiTheme="minorHAnsi" w:cstheme="minorHAnsi"/>
          <w:color w:val="auto"/>
          <w:sz w:val="22"/>
          <w:szCs w:val="22"/>
        </w:rPr>
      </w:pPr>
      <w:r w:rsidRPr="00576267">
        <w:rPr>
          <w:rFonts w:asciiTheme="minorHAnsi" w:eastAsiaTheme="minorHAnsi" w:hAnsiTheme="minorHAnsi" w:cstheme="minorHAnsi"/>
          <w:color w:val="auto"/>
          <w:sz w:val="22"/>
          <w:szCs w:val="22"/>
        </w:rPr>
        <w:t>CEZAİ ŞART</w:t>
      </w:r>
    </w:p>
    <w:p w14:paraId="729D2AAA" w14:textId="77777777" w:rsidR="007809F1" w:rsidRPr="00576267" w:rsidRDefault="007809F1" w:rsidP="007809F1">
      <w:pPr>
        <w:rPr>
          <w:rFonts w:cstheme="minorHAnsi"/>
        </w:rPr>
      </w:pPr>
    </w:p>
    <w:p w14:paraId="127AA21D" w14:textId="77777777" w:rsidR="002C3A88" w:rsidRPr="00576267" w:rsidRDefault="002C3A88" w:rsidP="00F1458B">
      <w:pPr>
        <w:pStyle w:val="GvdeMetni"/>
        <w:spacing w:line="240" w:lineRule="auto"/>
        <w:ind w:right="252"/>
        <w:jc w:val="both"/>
        <w:rPr>
          <w:rFonts w:asciiTheme="minorHAnsi" w:eastAsiaTheme="minorHAnsi" w:hAnsiTheme="minorHAnsi" w:cstheme="minorHAnsi"/>
          <w:sz w:val="22"/>
          <w:szCs w:val="22"/>
          <w:lang w:eastAsia="en-US"/>
        </w:rPr>
      </w:pPr>
      <w:r w:rsidRPr="00576267">
        <w:rPr>
          <w:rFonts w:asciiTheme="minorHAnsi" w:eastAsiaTheme="minorHAnsi" w:hAnsiTheme="minorHAnsi" w:cstheme="minorHAnsi"/>
          <w:sz w:val="22"/>
          <w:szCs w:val="22"/>
          <w:lang w:eastAsia="en-US"/>
        </w:rPr>
        <w:t>İTO, Yükleniciye işin tesliminde ve/veya yapımında gecikilen ve/veya gereği gibi ifa edilmeyen her gün için sözleşme bedelinin %10’u oranında gecikme cezası uygulayacaktır.</w:t>
      </w:r>
    </w:p>
    <w:p w14:paraId="05A9EACF" w14:textId="77777777" w:rsidR="002C3A88" w:rsidRPr="00576267" w:rsidRDefault="002C3A88" w:rsidP="007809F1">
      <w:pPr>
        <w:pStyle w:val="GvdeMetni"/>
        <w:spacing w:line="240" w:lineRule="auto"/>
        <w:ind w:left="406" w:right="252"/>
        <w:jc w:val="both"/>
        <w:rPr>
          <w:rFonts w:asciiTheme="minorHAnsi" w:eastAsiaTheme="minorHAnsi" w:hAnsiTheme="minorHAnsi" w:cstheme="minorHAnsi"/>
          <w:sz w:val="22"/>
          <w:szCs w:val="22"/>
          <w:lang w:eastAsia="en-US"/>
        </w:rPr>
      </w:pPr>
    </w:p>
    <w:p w14:paraId="62A1CA7C" w14:textId="77777777" w:rsidR="002C3A88" w:rsidRPr="00576267" w:rsidRDefault="002C3A88" w:rsidP="00F1458B">
      <w:pPr>
        <w:pStyle w:val="GvdeMetni"/>
        <w:spacing w:line="240" w:lineRule="auto"/>
        <w:ind w:right="252"/>
        <w:jc w:val="both"/>
        <w:rPr>
          <w:rFonts w:asciiTheme="minorHAnsi" w:eastAsiaTheme="minorHAnsi" w:hAnsiTheme="minorHAnsi" w:cstheme="minorHAnsi"/>
          <w:sz w:val="22"/>
          <w:szCs w:val="22"/>
          <w:lang w:eastAsia="en-US"/>
        </w:rPr>
      </w:pPr>
      <w:r w:rsidRPr="00576267">
        <w:rPr>
          <w:rFonts w:asciiTheme="minorHAnsi" w:eastAsiaTheme="minorHAnsi" w:hAnsiTheme="minorHAnsi" w:cstheme="minorHAnsi"/>
          <w:sz w:val="22"/>
          <w:szCs w:val="22"/>
          <w:lang w:eastAsia="en-US"/>
        </w:rPr>
        <w:t>Şayet zarar daha fazla ise ayrıca Yüklenici’den talep olunur. İTO’nun cezai şart talep etmesi, ifayı talep etmesini engellemez.</w:t>
      </w:r>
    </w:p>
    <w:p w14:paraId="73E1D53B" w14:textId="77777777" w:rsidR="002C3A88" w:rsidRPr="00576267" w:rsidRDefault="002C3A88" w:rsidP="007809F1">
      <w:pPr>
        <w:pStyle w:val="GvdeMetni"/>
        <w:spacing w:line="240" w:lineRule="auto"/>
        <w:ind w:left="406" w:right="252"/>
        <w:jc w:val="both"/>
        <w:rPr>
          <w:rFonts w:asciiTheme="minorHAnsi" w:eastAsiaTheme="minorHAnsi" w:hAnsiTheme="minorHAnsi" w:cstheme="minorHAnsi"/>
          <w:sz w:val="22"/>
          <w:szCs w:val="22"/>
          <w:lang w:eastAsia="en-US"/>
        </w:rPr>
      </w:pPr>
    </w:p>
    <w:p w14:paraId="39BE1EA3" w14:textId="77777777" w:rsidR="002C3A88" w:rsidRPr="00576267" w:rsidRDefault="002C3A88" w:rsidP="00F1458B">
      <w:pPr>
        <w:pStyle w:val="GvdeMetni"/>
        <w:spacing w:line="240" w:lineRule="auto"/>
        <w:ind w:right="252"/>
        <w:jc w:val="both"/>
        <w:rPr>
          <w:rFonts w:asciiTheme="minorHAnsi" w:eastAsiaTheme="minorHAnsi" w:hAnsiTheme="minorHAnsi" w:cstheme="minorHAnsi"/>
          <w:sz w:val="22"/>
          <w:szCs w:val="22"/>
          <w:lang w:eastAsia="en-US"/>
        </w:rPr>
      </w:pPr>
      <w:r w:rsidRPr="00576267">
        <w:rPr>
          <w:rFonts w:asciiTheme="minorHAnsi" w:eastAsiaTheme="minorHAnsi" w:hAnsiTheme="minorHAnsi" w:cstheme="minorHAnsi"/>
          <w:sz w:val="22"/>
          <w:szCs w:val="22"/>
          <w:lang w:eastAsia="en-US"/>
        </w:rPr>
        <w:t>İTO, cezai şartı bakiye alacağından veya teminattan tahsil edebilir. Yeterli olmaması halinde İTO’nun fazlaya ilişkin hakkı saklıdır.</w:t>
      </w:r>
    </w:p>
    <w:p w14:paraId="4DAA23C3" w14:textId="77777777" w:rsidR="002C3A88" w:rsidRPr="00576267" w:rsidRDefault="002C3A88" w:rsidP="007809F1">
      <w:pPr>
        <w:pStyle w:val="GvdeMetni"/>
        <w:spacing w:line="240" w:lineRule="auto"/>
        <w:ind w:left="406" w:right="252"/>
        <w:jc w:val="both"/>
        <w:rPr>
          <w:rFonts w:asciiTheme="minorHAnsi" w:eastAsiaTheme="minorHAnsi" w:hAnsiTheme="minorHAnsi" w:cstheme="minorHAnsi"/>
          <w:sz w:val="22"/>
          <w:szCs w:val="22"/>
          <w:lang w:eastAsia="en-US"/>
        </w:rPr>
      </w:pPr>
    </w:p>
    <w:p w14:paraId="132AD3CC" w14:textId="77777777" w:rsidR="002C3A88" w:rsidRPr="00576267" w:rsidRDefault="002C3A88" w:rsidP="00F1458B">
      <w:pPr>
        <w:pStyle w:val="GvdeMetni"/>
        <w:spacing w:line="240" w:lineRule="auto"/>
        <w:ind w:right="252"/>
        <w:jc w:val="both"/>
        <w:rPr>
          <w:rFonts w:asciiTheme="minorHAnsi" w:eastAsiaTheme="minorHAnsi" w:hAnsiTheme="minorHAnsi" w:cstheme="minorHAnsi"/>
          <w:sz w:val="22"/>
          <w:szCs w:val="22"/>
          <w:lang w:eastAsia="en-US"/>
        </w:rPr>
      </w:pPr>
      <w:r w:rsidRPr="00576267">
        <w:rPr>
          <w:rFonts w:asciiTheme="minorHAnsi" w:eastAsiaTheme="minorHAnsi" w:hAnsiTheme="minorHAnsi" w:cstheme="minorHAnsi"/>
          <w:sz w:val="22"/>
          <w:szCs w:val="22"/>
          <w:lang w:eastAsia="en-US"/>
        </w:rPr>
        <w:t>Gecikme dahil her türlü sözleşmeye aykırılık halinde, Yüklenicinin herhangi bir kusuru bulunmasa dahi cezai şart hükmü geçerli olacaktır.</w:t>
      </w:r>
    </w:p>
    <w:p w14:paraId="6D0BF86C" w14:textId="77777777" w:rsidR="002C3A88" w:rsidRPr="00576267" w:rsidRDefault="002C3A88" w:rsidP="007809F1">
      <w:pPr>
        <w:pStyle w:val="GvdeMetni"/>
        <w:spacing w:line="240" w:lineRule="auto"/>
        <w:ind w:left="406" w:right="252"/>
        <w:jc w:val="both"/>
        <w:rPr>
          <w:rFonts w:asciiTheme="minorHAnsi" w:eastAsiaTheme="minorHAnsi" w:hAnsiTheme="minorHAnsi" w:cstheme="minorHAnsi"/>
          <w:sz w:val="22"/>
          <w:szCs w:val="22"/>
          <w:lang w:eastAsia="en-US"/>
        </w:rPr>
      </w:pPr>
    </w:p>
    <w:p w14:paraId="7F4633BA" w14:textId="77777777" w:rsidR="002C3A88" w:rsidRPr="00576267" w:rsidRDefault="002C3A88" w:rsidP="00F1458B">
      <w:pPr>
        <w:pStyle w:val="GvdeMetni"/>
        <w:spacing w:line="240" w:lineRule="auto"/>
        <w:ind w:right="252"/>
        <w:jc w:val="both"/>
        <w:rPr>
          <w:rFonts w:asciiTheme="minorHAnsi" w:eastAsiaTheme="minorHAnsi" w:hAnsiTheme="minorHAnsi" w:cstheme="minorHAnsi"/>
          <w:sz w:val="22"/>
          <w:szCs w:val="22"/>
          <w:lang w:eastAsia="en-US"/>
        </w:rPr>
      </w:pPr>
      <w:r w:rsidRPr="00576267">
        <w:rPr>
          <w:rFonts w:asciiTheme="minorHAnsi" w:eastAsiaTheme="minorHAnsi" w:hAnsiTheme="minorHAnsi" w:cstheme="minorHAnsi"/>
          <w:sz w:val="22"/>
          <w:szCs w:val="22"/>
          <w:lang w:eastAsia="en-US"/>
        </w:rPr>
        <w:t>Her ne şekilde olursa olsun, ihtilaf halinde Yüklenici hapis hakkı kullanmayacağını taahhüt eder.</w:t>
      </w:r>
    </w:p>
    <w:p w14:paraId="433B675F" w14:textId="77777777" w:rsidR="002C3A88" w:rsidRPr="00576267" w:rsidRDefault="002C3A88" w:rsidP="007809F1">
      <w:pPr>
        <w:pStyle w:val="GvdeMetni"/>
        <w:spacing w:line="240" w:lineRule="auto"/>
        <w:ind w:right="252"/>
        <w:jc w:val="both"/>
        <w:rPr>
          <w:rFonts w:asciiTheme="minorHAnsi" w:eastAsiaTheme="minorHAnsi" w:hAnsiTheme="minorHAnsi" w:cstheme="minorHAnsi"/>
          <w:b/>
          <w:sz w:val="22"/>
          <w:szCs w:val="22"/>
          <w:lang w:eastAsia="en-US"/>
        </w:rPr>
      </w:pPr>
    </w:p>
    <w:p w14:paraId="58F98AA4" w14:textId="77777777" w:rsidR="002C3A88" w:rsidRPr="00576267" w:rsidRDefault="002C3A88" w:rsidP="007809F1">
      <w:pPr>
        <w:pStyle w:val="Balk1"/>
        <w:keepNext w:val="0"/>
        <w:keepLines w:val="0"/>
        <w:widowControl w:val="0"/>
        <w:numPr>
          <w:ilvl w:val="0"/>
          <w:numId w:val="26"/>
        </w:numPr>
        <w:tabs>
          <w:tab w:val="left" w:pos="426"/>
          <w:tab w:val="left" w:pos="567"/>
        </w:tabs>
        <w:autoSpaceDE w:val="0"/>
        <w:autoSpaceDN w:val="0"/>
        <w:spacing w:before="0"/>
        <w:ind w:left="142" w:right="252" w:hanging="233"/>
        <w:jc w:val="both"/>
        <w:rPr>
          <w:rFonts w:asciiTheme="minorHAnsi" w:eastAsiaTheme="minorHAnsi" w:hAnsiTheme="minorHAnsi" w:cstheme="minorHAnsi"/>
          <w:color w:val="auto"/>
          <w:sz w:val="22"/>
          <w:szCs w:val="22"/>
        </w:rPr>
      </w:pPr>
      <w:r w:rsidRPr="00576267">
        <w:rPr>
          <w:rFonts w:asciiTheme="minorHAnsi" w:eastAsiaTheme="minorHAnsi" w:hAnsiTheme="minorHAnsi" w:cstheme="minorHAnsi"/>
          <w:color w:val="auto"/>
          <w:sz w:val="22"/>
          <w:szCs w:val="22"/>
        </w:rPr>
        <w:t xml:space="preserve">ÖDEME </w:t>
      </w:r>
      <w:r w:rsidR="007809F1" w:rsidRPr="00576267">
        <w:rPr>
          <w:rFonts w:asciiTheme="minorHAnsi" w:eastAsiaTheme="minorHAnsi" w:hAnsiTheme="minorHAnsi" w:cstheme="minorHAnsi"/>
          <w:color w:val="auto"/>
          <w:sz w:val="22"/>
          <w:szCs w:val="22"/>
        </w:rPr>
        <w:t>PLANI</w:t>
      </w:r>
    </w:p>
    <w:p w14:paraId="78489B54" w14:textId="77777777" w:rsidR="007809F1" w:rsidRPr="00576267" w:rsidRDefault="007809F1" w:rsidP="007809F1">
      <w:pPr>
        <w:rPr>
          <w:rFonts w:cstheme="minorHAnsi"/>
        </w:rPr>
      </w:pPr>
    </w:p>
    <w:p w14:paraId="147BD8FC" w14:textId="7BDBB6B0" w:rsidR="002C3A88" w:rsidRPr="00576267" w:rsidRDefault="0065556D" w:rsidP="00F1458B">
      <w:pPr>
        <w:pStyle w:val="GvdeMetni"/>
        <w:spacing w:line="240" w:lineRule="auto"/>
        <w:ind w:right="252"/>
        <w:jc w:val="both"/>
        <w:rPr>
          <w:rFonts w:asciiTheme="minorHAnsi" w:eastAsiaTheme="minorHAnsi" w:hAnsiTheme="minorHAnsi" w:cstheme="minorHAnsi"/>
          <w:sz w:val="22"/>
          <w:szCs w:val="22"/>
          <w:lang w:eastAsia="en-US"/>
        </w:rPr>
      </w:pPr>
      <w:r w:rsidRPr="003347F1">
        <w:rPr>
          <w:rFonts w:asciiTheme="minorHAnsi" w:eastAsiaTheme="minorHAnsi" w:hAnsiTheme="minorHAnsi" w:cstheme="minorHAnsi"/>
          <w:bCs/>
          <w:sz w:val="22"/>
          <w:szCs w:val="22"/>
        </w:rPr>
        <w:t xml:space="preserve">Intersolar Europe 2025 </w:t>
      </w:r>
      <w:r w:rsidR="00F873E3" w:rsidRPr="00576267">
        <w:rPr>
          <w:rFonts w:asciiTheme="minorHAnsi" w:eastAsiaTheme="minorHAnsi" w:hAnsiTheme="minorHAnsi" w:cstheme="minorHAnsi"/>
          <w:sz w:val="22"/>
          <w:szCs w:val="22"/>
          <w:lang w:eastAsia="en-US"/>
        </w:rPr>
        <w:t>İstanbul Ticaret Odası O</w:t>
      </w:r>
      <w:r w:rsidR="002C3A88" w:rsidRPr="00576267">
        <w:rPr>
          <w:rFonts w:asciiTheme="minorHAnsi" w:eastAsiaTheme="minorHAnsi" w:hAnsiTheme="minorHAnsi" w:cstheme="minorHAnsi"/>
          <w:sz w:val="22"/>
          <w:szCs w:val="22"/>
          <w:lang w:eastAsia="en-US"/>
        </w:rPr>
        <w:t xml:space="preserve">rganizasyonu İkram Hizmetlerinin Gerçekleştirilmesi </w:t>
      </w:r>
      <w:r w:rsidR="00F873E3" w:rsidRPr="00576267">
        <w:rPr>
          <w:rFonts w:asciiTheme="minorHAnsi" w:eastAsiaTheme="minorHAnsi" w:hAnsiTheme="minorHAnsi" w:cstheme="minorHAnsi"/>
          <w:sz w:val="22"/>
          <w:szCs w:val="22"/>
          <w:lang w:eastAsia="en-US"/>
        </w:rPr>
        <w:t>Hizmetine</w:t>
      </w:r>
      <w:r w:rsidR="002C3A88" w:rsidRPr="00576267">
        <w:rPr>
          <w:rFonts w:asciiTheme="minorHAnsi" w:eastAsiaTheme="minorHAnsi" w:hAnsiTheme="minorHAnsi" w:cstheme="minorHAnsi"/>
          <w:sz w:val="22"/>
          <w:szCs w:val="22"/>
          <w:lang w:eastAsia="en-US"/>
        </w:rPr>
        <w:t xml:space="preserve"> ilişkin tespit edilecek toplam bedelin</w:t>
      </w:r>
      <w:r w:rsidR="00F873E3" w:rsidRPr="00576267">
        <w:rPr>
          <w:rFonts w:asciiTheme="minorHAnsi" w:eastAsiaTheme="minorHAnsi" w:hAnsiTheme="minorHAnsi" w:cstheme="minorHAnsi"/>
          <w:sz w:val="22"/>
          <w:szCs w:val="22"/>
          <w:lang w:eastAsia="en-US"/>
        </w:rPr>
        <w:t>;</w:t>
      </w:r>
    </w:p>
    <w:p w14:paraId="6E3FEB93" w14:textId="77777777" w:rsidR="002C3A88" w:rsidRPr="00576267" w:rsidRDefault="002C3A88" w:rsidP="007809F1">
      <w:pPr>
        <w:pStyle w:val="GvdeMetni"/>
        <w:spacing w:line="240" w:lineRule="auto"/>
        <w:ind w:left="406" w:right="252"/>
        <w:jc w:val="both"/>
        <w:rPr>
          <w:rFonts w:asciiTheme="minorHAnsi" w:eastAsiaTheme="minorHAnsi" w:hAnsiTheme="minorHAnsi" w:cstheme="minorHAnsi"/>
          <w:sz w:val="22"/>
          <w:szCs w:val="22"/>
          <w:lang w:eastAsia="en-US"/>
        </w:rPr>
      </w:pPr>
    </w:p>
    <w:p w14:paraId="253D50CD" w14:textId="77777777" w:rsidR="002C3A88" w:rsidRPr="00576267" w:rsidRDefault="002C3A88" w:rsidP="00F1458B">
      <w:pPr>
        <w:pStyle w:val="GvdeMetni"/>
        <w:spacing w:line="240" w:lineRule="auto"/>
        <w:ind w:right="252"/>
        <w:jc w:val="both"/>
        <w:rPr>
          <w:rFonts w:asciiTheme="minorHAnsi" w:eastAsiaTheme="minorHAnsi" w:hAnsiTheme="minorHAnsi" w:cstheme="minorHAnsi"/>
          <w:sz w:val="22"/>
          <w:szCs w:val="22"/>
          <w:lang w:eastAsia="en-US"/>
        </w:rPr>
      </w:pPr>
      <w:r w:rsidRPr="00576267">
        <w:rPr>
          <w:rFonts w:asciiTheme="minorHAnsi" w:eastAsiaTheme="minorHAnsi" w:hAnsiTheme="minorHAnsi" w:cstheme="minorHAnsi"/>
          <w:sz w:val="22"/>
          <w:szCs w:val="22"/>
          <w:lang w:eastAsia="en-US"/>
        </w:rPr>
        <w:t>% 50’si</w:t>
      </w:r>
      <w:r w:rsidRPr="00576267">
        <w:rPr>
          <w:rFonts w:asciiTheme="minorHAnsi" w:eastAsiaTheme="minorHAnsi" w:hAnsiTheme="minorHAnsi" w:cstheme="minorHAnsi"/>
          <w:sz w:val="22"/>
          <w:szCs w:val="22"/>
          <w:lang w:eastAsia="en-US"/>
        </w:rPr>
        <w:tab/>
        <w:t>Fuarın ilk açılış gününde</w:t>
      </w:r>
    </w:p>
    <w:p w14:paraId="3C519F9D" w14:textId="77777777" w:rsidR="002C3A88" w:rsidRPr="00576267" w:rsidRDefault="002C3A88" w:rsidP="007809F1">
      <w:pPr>
        <w:pStyle w:val="GvdeMetni"/>
        <w:spacing w:line="240" w:lineRule="auto"/>
        <w:ind w:left="406" w:right="252"/>
        <w:jc w:val="both"/>
        <w:rPr>
          <w:rFonts w:asciiTheme="minorHAnsi" w:eastAsiaTheme="minorHAnsi" w:hAnsiTheme="minorHAnsi" w:cstheme="minorHAnsi"/>
          <w:sz w:val="22"/>
          <w:szCs w:val="22"/>
          <w:lang w:eastAsia="en-US"/>
        </w:rPr>
      </w:pPr>
    </w:p>
    <w:p w14:paraId="22652D64" w14:textId="77777777" w:rsidR="002C3A88" w:rsidRPr="00576267" w:rsidRDefault="002C3A88" w:rsidP="00F1458B">
      <w:pPr>
        <w:pStyle w:val="GvdeMetni"/>
        <w:spacing w:line="240" w:lineRule="auto"/>
        <w:ind w:right="252"/>
        <w:jc w:val="both"/>
        <w:rPr>
          <w:rFonts w:asciiTheme="minorHAnsi" w:eastAsiaTheme="minorHAnsi" w:hAnsiTheme="minorHAnsi" w:cstheme="minorHAnsi"/>
          <w:sz w:val="22"/>
          <w:szCs w:val="22"/>
          <w:lang w:eastAsia="en-US"/>
        </w:rPr>
      </w:pPr>
      <w:r w:rsidRPr="00576267">
        <w:rPr>
          <w:rFonts w:asciiTheme="minorHAnsi" w:eastAsiaTheme="minorHAnsi" w:hAnsiTheme="minorHAnsi" w:cstheme="minorHAnsi"/>
          <w:sz w:val="22"/>
          <w:szCs w:val="22"/>
          <w:lang w:eastAsia="en-US"/>
        </w:rPr>
        <w:t>%50’si</w:t>
      </w:r>
      <w:r w:rsidRPr="00576267">
        <w:rPr>
          <w:rFonts w:asciiTheme="minorHAnsi" w:eastAsiaTheme="minorHAnsi" w:hAnsiTheme="minorHAnsi" w:cstheme="minorHAnsi"/>
          <w:sz w:val="22"/>
          <w:szCs w:val="22"/>
          <w:lang w:eastAsia="en-US"/>
        </w:rPr>
        <w:tab/>
        <w:t>Bakiye bedel Fuar bitiminden sonra 10. (onuncu ) iş gününde gerçekleştirilecektir.</w:t>
      </w:r>
    </w:p>
    <w:p w14:paraId="1E8B29A0" w14:textId="77777777" w:rsidR="007809F1" w:rsidRPr="00576267" w:rsidRDefault="007809F1" w:rsidP="007809F1">
      <w:pPr>
        <w:pStyle w:val="GvdeMetni"/>
        <w:spacing w:line="240" w:lineRule="auto"/>
        <w:ind w:left="406" w:right="252"/>
        <w:jc w:val="both"/>
        <w:rPr>
          <w:rFonts w:asciiTheme="minorHAnsi" w:eastAsiaTheme="minorHAnsi" w:hAnsiTheme="minorHAnsi" w:cstheme="minorHAnsi"/>
          <w:sz w:val="22"/>
          <w:szCs w:val="22"/>
          <w:lang w:eastAsia="en-US"/>
        </w:rPr>
      </w:pPr>
    </w:p>
    <w:p w14:paraId="5BC89FDD" w14:textId="77777777" w:rsidR="002C3A88" w:rsidRPr="00576267" w:rsidRDefault="002C3A88" w:rsidP="00F1458B">
      <w:pPr>
        <w:pStyle w:val="GvdeMetni"/>
        <w:spacing w:line="240" w:lineRule="auto"/>
        <w:ind w:right="252"/>
        <w:jc w:val="both"/>
        <w:rPr>
          <w:rFonts w:asciiTheme="minorHAnsi" w:eastAsiaTheme="minorHAnsi" w:hAnsiTheme="minorHAnsi" w:cstheme="minorHAnsi"/>
          <w:sz w:val="22"/>
          <w:szCs w:val="22"/>
          <w:lang w:eastAsia="en-US"/>
        </w:rPr>
      </w:pPr>
      <w:r w:rsidRPr="00576267">
        <w:rPr>
          <w:rFonts w:asciiTheme="minorHAnsi" w:eastAsiaTheme="minorHAnsi" w:hAnsiTheme="minorHAnsi" w:cstheme="minorHAnsi"/>
          <w:sz w:val="22"/>
          <w:szCs w:val="22"/>
          <w:lang w:eastAsia="en-US"/>
        </w:rPr>
        <w:t>Ödemeler Euro olarak birim fiyat üzerinden hizmet verilen kişi sayısına istinaden yapılacaktır.</w:t>
      </w:r>
    </w:p>
    <w:p w14:paraId="3AA9B8BA" w14:textId="77777777" w:rsidR="002C3A88" w:rsidRPr="00576267" w:rsidRDefault="002C3A88" w:rsidP="007809F1">
      <w:pPr>
        <w:pStyle w:val="Balk1"/>
        <w:keepNext w:val="0"/>
        <w:keepLines w:val="0"/>
        <w:widowControl w:val="0"/>
        <w:tabs>
          <w:tab w:val="left" w:pos="426"/>
          <w:tab w:val="left" w:pos="567"/>
        </w:tabs>
        <w:autoSpaceDE w:val="0"/>
        <w:autoSpaceDN w:val="0"/>
        <w:spacing w:before="0"/>
        <w:ind w:left="142" w:right="252"/>
        <w:jc w:val="both"/>
        <w:rPr>
          <w:rFonts w:asciiTheme="minorHAnsi" w:eastAsiaTheme="minorHAnsi" w:hAnsiTheme="minorHAnsi" w:cstheme="minorHAnsi"/>
          <w:color w:val="auto"/>
          <w:sz w:val="22"/>
          <w:szCs w:val="22"/>
        </w:rPr>
      </w:pPr>
    </w:p>
    <w:p w14:paraId="1C209070" w14:textId="77777777" w:rsidR="002C3A88" w:rsidRPr="00576267" w:rsidRDefault="002C3A88" w:rsidP="007809F1">
      <w:pPr>
        <w:pStyle w:val="Balk1"/>
        <w:keepNext w:val="0"/>
        <w:keepLines w:val="0"/>
        <w:widowControl w:val="0"/>
        <w:numPr>
          <w:ilvl w:val="0"/>
          <w:numId w:val="26"/>
        </w:numPr>
        <w:tabs>
          <w:tab w:val="left" w:pos="426"/>
          <w:tab w:val="left" w:pos="567"/>
        </w:tabs>
        <w:autoSpaceDE w:val="0"/>
        <w:autoSpaceDN w:val="0"/>
        <w:spacing w:before="0"/>
        <w:ind w:left="142" w:right="252" w:hanging="233"/>
        <w:jc w:val="both"/>
        <w:rPr>
          <w:rFonts w:asciiTheme="minorHAnsi" w:eastAsiaTheme="minorHAnsi" w:hAnsiTheme="minorHAnsi" w:cstheme="minorHAnsi"/>
          <w:color w:val="auto"/>
          <w:sz w:val="22"/>
          <w:szCs w:val="22"/>
        </w:rPr>
      </w:pPr>
      <w:r w:rsidRPr="00576267">
        <w:rPr>
          <w:rFonts w:asciiTheme="minorHAnsi" w:eastAsiaTheme="minorHAnsi" w:hAnsiTheme="minorHAnsi" w:cstheme="minorHAnsi"/>
          <w:color w:val="auto"/>
          <w:sz w:val="22"/>
          <w:szCs w:val="22"/>
        </w:rPr>
        <w:t>YÜKLENİCİNİN SORUMLULUĞU</w:t>
      </w:r>
    </w:p>
    <w:p w14:paraId="2851DC80" w14:textId="77777777" w:rsidR="007809F1" w:rsidRPr="00576267" w:rsidRDefault="007809F1" w:rsidP="007809F1">
      <w:pPr>
        <w:rPr>
          <w:rFonts w:cstheme="minorHAnsi"/>
        </w:rPr>
      </w:pPr>
    </w:p>
    <w:p w14:paraId="6784DCBC" w14:textId="77777777" w:rsidR="002C3A88" w:rsidRPr="00576267" w:rsidRDefault="002C3A88" w:rsidP="00F1458B">
      <w:pPr>
        <w:pStyle w:val="GvdeMetni"/>
        <w:spacing w:line="240" w:lineRule="auto"/>
        <w:ind w:right="252"/>
        <w:jc w:val="both"/>
        <w:rPr>
          <w:rFonts w:asciiTheme="minorHAnsi" w:eastAsiaTheme="minorHAnsi" w:hAnsiTheme="minorHAnsi" w:cstheme="minorHAnsi"/>
          <w:sz w:val="22"/>
          <w:szCs w:val="22"/>
          <w:lang w:eastAsia="en-US"/>
        </w:rPr>
      </w:pPr>
      <w:r w:rsidRPr="00576267">
        <w:rPr>
          <w:rFonts w:asciiTheme="minorHAnsi" w:eastAsiaTheme="minorHAnsi" w:hAnsiTheme="minorHAnsi" w:cstheme="minorHAnsi"/>
          <w:sz w:val="22"/>
          <w:szCs w:val="22"/>
          <w:lang w:eastAsia="en-US"/>
        </w:rPr>
        <w:t>Yüklenici, ihale konusu işin her aşamasında iş sağlığı ve iş güvenliği hükümlerine uymak zorundadır.</w:t>
      </w:r>
    </w:p>
    <w:p w14:paraId="6F150803" w14:textId="77777777" w:rsidR="002C3A88" w:rsidRPr="00576267" w:rsidRDefault="002C3A88" w:rsidP="007809F1">
      <w:pPr>
        <w:pStyle w:val="GvdeMetni"/>
        <w:spacing w:line="240" w:lineRule="auto"/>
        <w:ind w:left="406" w:right="252"/>
        <w:jc w:val="both"/>
        <w:rPr>
          <w:rFonts w:asciiTheme="minorHAnsi" w:eastAsiaTheme="minorHAnsi" w:hAnsiTheme="minorHAnsi" w:cstheme="minorHAnsi"/>
          <w:sz w:val="22"/>
          <w:szCs w:val="22"/>
          <w:lang w:eastAsia="en-US"/>
        </w:rPr>
      </w:pPr>
    </w:p>
    <w:p w14:paraId="14E154A0" w14:textId="77777777" w:rsidR="002C3A88" w:rsidRPr="00576267" w:rsidRDefault="002C3A88" w:rsidP="00F1458B">
      <w:pPr>
        <w:pStyle w:val="GvdeMetni"/>
        <w:spacing w:line="240" w:lineRule="auto"/>
        <w:ind w:right="252"/>
        <w:jc w:val="both"/>
        <w:rPr>
          <w:rFonts w:asciiTheme="minorHAnsi" w:eastAsiaTheme="minorHAnsi" w:hAnsiTheme="minorHAnsi" w:cstheme="minorHAnsi"/>
          <w:sz w:val="22"/>
          <w:szCs w:val="22"/>
          <w:lang w:eastAsia="en-US"/>
        </w:rPr>
      </w:pPr>
      <w:r w:rsidRPr="00576267">
        <w:rPr>
          <w:rFonts w:asciiTheme="minorHAnsi" w:eastAsiaTheme="minorHAnsi" w:hAnsiTheme="minorHAnsi" w:cstheme="minorHAnsi"/>
          <w:sz w:val="22"/>
          <w:szCs w:val="22"/>
          <w:lang w:eastAsia="en-US"/>
        </w:rPr>
        <w:t>Yüklenici, çalıştırdığı personelin uğrayacağı her türlü salgın hastalıktan kaynaklı maddi manevi zarar, kazadan, kaza neticesinde doğabilecek maddi, manevi her türlü zarardan doğrudan doğruya sorumlu olup, personelinin 3. Şahıslara yönelik vermiş olduğu her türlü zarardan da münferiden sorumludur.</w:t>
      </w:r>
    </w:p>
    <w:p w14:paraId="23784994" w14:textId="77777777" w:rsidR="002C3A88" w:rsidRPr="00576267" w:rsidRDefault="002C3A88" w:rsidP="007809F1">
      <w:pPr>
        <w:pStyle w:val="GvdeMetni"/>
        <w:spacing w:line="240" w:lineRule="auto"/>
        <w:ind w:left="406" w:right="252"/>
        <w:jc w:val="both"/>
        <w:rPr>
          <w:rFonts w:asciiTheme="minorHAnsi" w:eastAsiaTheme="minorHAnsi" w:hAnsiTheme="minorHAnsi" w:cstheme="minorHAnsi"/>
          <w:sz w:val="22"/>
          <w:szCs w:val="22"/>
          <w:lang w:eastAsia="en-US"/>
        </w:rPr>
      </w:pPr>
    </w:p>
    <w:p w14:paraId="58AB893B" w14:textId="77777777" w:rsidR="002C3A88" w:rsidRPr="00576267" w:rsidRDefault="002C3A88" w:rsidP="00F1458B">
      <w:pPr>
        <w:pStyle w:val="GvdeMetni"/>
        <w:spacing w:line="240" w:lineRule="auto"/>
        <w:ind w:right="252"/>
        <w:jc w:val="both"/>
        <w:rPr>
          <w:rFonts w:asciiTheme="minorHAnsi" w:eastAsiaTheme="minorHAnsi" w:hAnsiTheme="minorHAnsi" w:cstheme="minorHAnsi"/>
          <w:sz w:val="22"/>
          <w:szCs w:val="22"/>
          <w:lang w:eastAsia="en-US"/>
        </w:rPr>
      </w:pPr>
      <w:r w:rsidRPr="00576267">
        <w:rPr>
          <w:rFonts w:asciiTheme="minorHAnsi" w:eastAsiaTheme="minorHAnsi" w:hAnsiTheme="minorHAnsi" w:cstheme="minorHAnsi"/>
          <w:sz w:val="22"/>
          <w:szCs w:val="22"/>
          <w:lang w:eastAsia="en-US"/>
        </w:rPr>
        <w:t>Yüklenici, sözleşmeye ve İTO’nun talimatlarına aykırı fiil ve eylemlerinden, İTO’ya ve üçüncü kişilere karşı edimin ifası ile ilgili zararlardan tek başına sorumludur.</w:t>
      </w:r>
    </w:p>
    <w:p w14:paraId="47BC8DCD" w14:textId="77777777" w:rsidR="002C3A88" w:rsidRPr="00576267" w:rsidRDefault="002C3A88" w:rsidP="007809F1">
      <w:pPr>
        <w:pStyle w:val="GvdeMetni"/>
        <w:spacing w:line="240" w:lineRule="auto"/>
        <w:ind w:left="406" w:right="252"/>
        <w:jc w:val="both"/>
        <w:rPr>
          <w:rFonts w:asciiTheme="minorHAnsi" w:eastAsiaTheme="minorHAnsi" w:hAnsiTheme="minorHAnsi" w:cstheme="minorHAnsi"/>
          <w:sz w:val="22"/>
          <w:szCs w:val="22"/>
          <w:lang w:eastAsia="en-US"/>
        </w:rPr>
      </w:pPr>
    </w:p>
    <w:p w14:paraId="2798C47F" w14:textId="77777777" w:rsidR="002C3A88" w:rsidRPr="00576267" w:rsidRDefault="002C3A88" w:rsidP="00F1458B">
      <w:pPr>
        <w:pStyle w:val="GvdeMetni"/>
        <w:spacing w:line="240" w:lineRule="auto"/>
        <w:ind w:right="252"/>
        <w:jc w:val="both"/>
        <w:rPr>
          <w:rFonts w:asciiTheme="minorHAnsi" w:eastAsiaTheme="minorHAnsi" w:hAnsiTheme="minorHAnsi" w:cstheme="minorHAnsi"/>
          <w:sz w:val="22"/>
          <w:szCs w:val="22"/>
          <w:lang w:eastAsia="en-US"/>
        </w:rPr>
      </w:pPr>
      <w:r w:rsidRPr="00576267">
        <w:rPr>
          <w:rFonts w:asciiTheme="minorHAnsi" w:eastAsiaTheme="minorHAnsi" w:hAnsiTheme="minorHAnsi" w:cstheme="minorHAnsi"/>
          <w:sz w:val="22"/>
          <w:szCs w:val="22"/>
          <w:lang w:eastAsia="en-US"/>
        </w:rPr>
        <w:t xml:space="preserve">İşbu sözleşme, İTO’nun yazılı izni olmadan Yüklenici tarafından başka bir firmaya devredilemez. </w:t>
      </w:r>
      <w:r w:rsidR="00F1458B" w:rsidRPr="00576267">
        <w:rPr>
          <w:rFonts w:asciiTheme="minorHAnsi" w:eastAsiaTheme="minorHAnsi" w:hAnsiTheme="minorHAnsi" w:cstheme="minorHAnsi"/>
          <w:sz w:val="22"/>
          <w:szCs w:val="22"/>
          <w:lang w:eastAsia="en-US"/>
        </w:rPr>
        <w:t>D</w:t>
      </w:r>
      <w:r w:rsidRPr="00576267">
        <w:rPr>
          <w:rFonts w:asciiTheme="minorHAnsi" w:eastAsiaTheme="minorHAnsi" w:hAnsiTheme="minorHAnsi" w:cstheme="minorHAnsi"/>
          <w:sz w:val="22"/>
          <w:szCs w:val="22"/>
          <w:lang w:eastAsia="en-US"/>
        </w:rPr>
        <w:t>amga vergisi, harç giderleri ile diğer sözleşme giderleri Yüklenici’ye aittir.</w:t>
      </w:r>
    </w:p>
    <w:p w14:paraId="2AB6F981" w14:textId="77777777" w:rsidR="007809F1" w:rsidRPr="00576267" w:rsidRDefault="007809F1" w:rsidP="007809F1">
      <w:pPr>
        <w:pStyle w:val="GvdeMetni"/>
        <w:spacing w:line="240" w:lineRule="auto"/>
        <w:ind w:left="116" w:right="252"/>
        <w:jc w:val="both"/>
        <w:rPr>
          <w:rFonts w:asciiTheme="minorHAnsi" w:eastAsiaTheme="minorHAnsi" w:hAnsiTheme="minorHAnsi" w:cstheme="minorHAnsi"/>
          <w:b/>
          <w:sz w:val="22"/>
          <w:szCs w:val="22"/>
          <w:lang w:eastAsia="en-US"/>
        </w:rPr>
      </w:pPr>
    </w:p>
    <w:p w14:paraId="488E9AA3" w14:textId="77777777" w:rsidR="002C3A88" w:rsidRPr="00576267" w:rsidRDefault="002C3A88" w:rsidP="007809F1">
      <w:pPr>
        <w:pStyle w:val="Balk1"/>
        <w:keepNext w:val="0"/>
        <w:keepLines w:val="0"/>
        <w:widowControl w:val="0"/>
        <w:numPr>
          <w:ilvl w:val="0"/>
          <w:numId w:val="26"/>
        </w:numPr>
        <w:tabs>
          <w:tab w:val="left" w:pos="426"/>
          <w:tab w:val="left" w:pos="567"/>
        </w:tabs>
        <w:autoSpaceDE w:val="0"/>
        <w:autoSpaceDN w:val="0"/>
        <w:spacing w:before="0"/>
        <w:ind w:left="142" w:right="252" w:hanging="233"/>
        <w:jc w:val="both"/>
        <w:rPr>
          <w:rFonts w:asciiTheme="minorHAnsi" w:eastAsiaTheme="minorHAnsi" w:hAnsiTheme="minorHAnsi" w:cstheme="minorHAnsi"/>
          <w:color w:val="auto"/>
          <w:sz w:val="22"/>
          <w:szCs w:val="22"/>
        </w:rPr>
      </w:pPr>
      <w:r w:rsidRPr="00576267">
        <w:rPr>
          <w:rFonts w:asciiTheme="minorHAnsi" w:eastAsiaTheme="minorHAnsi" w:hAnsiTheme="minorHAnsi" w:cstheme="minorHAnsi"/>
          <w:color w:val="auto"/>
          <w:sz w:val="22"/>
          <w:szCs w:val="22"/>
        </w:rPr>
        <w:t>MEVZUATA UYGUNLUK</w:t>
      </w:r>
    </w:p>
    <w:p w14:paraId="21CF31B7" w14:textId="77777777" w:rsidR="007809F1" w:rsidRPr="00576267" w:rsidRDefault="007809F1" w:rsidP="007809F1">
      <w:pPr>
        <w:pStyle w:val="GvdeMetni"/>
        <w:spacing w:line="240" w:lineRule="auto"/>
        <w:ind w:left="406" w:right="252"/>
        <w:jc w:val="both"/>
        <w:rPr>
          <w:rFonts w:asciiTheme="minorHAnsi" w:eastAsiaTheme="minorHAnsi" w:hAnsiTheme="minorHAnsi" w:cstheme="minorHAnsi"/>
          <w:sz w:val="22"/>
          <w:szCs w:val="22"/>
          <w:lang w:eastAsia="en-US"/>
        </w:rPr>
      </w:pPr>
    </w:p>
    <w:p w14:paraId="24B2EC6F" w14:textId="77777777" w:rsidR="002C3A88" w:rsidRPr="00576267" w:rsidRDefault="002C3A88" w:rsidP="00F1458B">
      <w:pPr>
        <w:pStyle w:val="GvdeMetni"/>
        <w:spacing w:line="240" w:lineRule="auto"/>
        <w:ind w:right="252"/>
        <w:jc w:val="both"/>
        <w:rPr>
          <w:rFonts w:asciiTheme="minorHAnsi" w:eastAsiaTheme="minorHAnsi" w:hAnsiTheme="minorHAnsi" w:cstheme="minorHAnsi"/>
          <w:sz w:val="22"/>
          <w:szCs w:val="22"/>
          <w:lang w:eastAsia="en-US"/>
        </w:rPr>
      </w:pPr>
      <w:r w:rsidRPr="00576267">
        <w:rPr>
          <w:rFonts w:asciiTheme="minorHAnsi" w:eastAsiaTheme="minorHAnsi" w:hAnsiTheme="minorHAnsi" w:cstheme="minorHAnsi"/>
          <w:sz w:val="22"/>
          <w:szCs w:val="22"/>
          <w:lang w:eastAsia="en-US"/>
        </w:rPr>
        <w:t>İlgili bütün bildirimlerin ve bütün ödemelerin yapılması da dâhil olmak üzere Yüklenici; İşlerin yürütülmesine, tamamlanmasına ve işlerde olabilecek kusurların düzeltilmesine ilişkin olarak bütün kanun, KHK, tüzük, yönetmelik, kararname, tebliğ ve diğer ilgili mevzuata uyacağını kabul, beyan ve taahhüt eder.</w:t>
      </w:r>
    </w:p>
    <w:p w14:paraId="7F252594" w14:textId="77777777" w:rsidR="002C3A88" w:rsidRPr="00576267" w:rsidRDefault="002C3A88" w:rsidP="007809F1">
      <w:pPr>
        <w:pStyle w:val="GvdeMetni"/>
        <w:spacing w:line="240" w:lineRule="auto"/>
        <w:ind w:left="406" w:right="252"/>
        <w:jc w:val="both"/>
        <w:rPr>
          <w:rFonts w:asciiTheme="minorHAnsi" w:eastAsiaTheme="minorHAnsi" w:hAnsiTheme="minorHAnsi" w:cstheme="minorHAnsi"/>
          <w:sz w:val="22"/>
          <w:szCs w:val="22"/>
          <w:lang w:eastAsia="en-US"/>
        </w:rPr>
      </w:pPr>
    </w:p>
    <w:p w14:paraId="4F1F9500" w14:textId="77777777" w:rsidR="002C3A88" w:rsidRPr="00576267" w:rsidRDefault="002C3A88" w:rsidP="00F1458B">
      <w:pPr>
        <w:pStyle w:val="GvdeMetni"/>
        <w:spacing w:line="240" w:lineRule="auto"/>
        <w:ind w:right="252"/>
        <w:jc w:val="both"/>
        <w:rPr>
          <w:rFonts w:asciiTheme="minorHAnsi" w:eastAsiaTheme="minorHAnsi" w:hAnsiTheme="minorHAnsi" w:cstheme="minorHAnsi"/>
          <w:sz w:val="22"/>
          <w:szCs w:val="22"/>
          <w:lang w:eastAsia="en-US"/>
        </w:rPr>
      </w:pPr>
      <w:r w:rsidRPr="00576267">
        <w:rPr>
          <w:rFonts w:asciiTheme="minorHAnsi" w:eastAsiaTheme="minorHAnsi" w:hAnsiTheme="minorHAnsi" w:cstheme="minorHAnsi"/>
          <w:sz w:val="22"/>
          <w:szCs w:val="22"/>
          <w:lang w:eastAsia="en-US"/>
        </w:rPr>
        <w:t>Ürünleri veya hakları, işler dolayısıyla herhangi bir şekilde etkilenen veya etkilenebilecek olan kamu kurum ve kuruluşlarının düzenlemelerine uyacak ve bu hükümlerin ihlali nedeniyle ortaya çıkabilecek bütün sorumluluk ve cezalardan dolayı İTO’nun zararını karşılamayı kabul, beyan ve taahhüt eder.</w:t>
      </w:r>
    </w:p>
    <w:p w14:paraId="09A4131F" w14:textId="77777777" w:rsidR="002C3A88" w:rsidRPr="00576267" w:rsidRDefault="002C3A88" w:rsidP="007809F1">
      <w:pPr>
        <w:pStyle w:val="GvdeMetni"/>
        <w:spacing w:line="240" w:lineRule="auto"/>
        <w:ind w:left="406" w:right="252"/>
        <w:jc w:val="both"/>
        <w:rPr>
          <w:rFonts w:asciiTheme="minorHAnsi" w:eastAsiaTheme="minorHAnsi" w:hAnsiTheme="minorHAnsi" w:cstheme="minorHAnsi"/>
          <w:sz w:val="22"/>
          <w:szCs w:val="22"/>
          <w:lang w:eastAsia="en-US"/>
        </w:rPr>
      </w:pPr>
    </w:p>
    <w:p w14:paraId="767E31DF" w14:textId="77777777" w:rsidR="002C3A88" w:rsidRPr="00576267" w:rsidRDefault="002C3A88" w:rsidP="00641EBD">
      <w:pPr>
        <w:pStyle w:val="GvdeMetni"/>
        <w:spacing w:line="240" w:lineRule="auto"/>
        <w:ind w:right="252"/>
        <w:jc w:val="both"/>
        <w:rPr>
          <w:rFonts w:asciiTheme="minorHAnsi" w:eastAsiaTheme="minorHAnsi" w:hAnsiTheme="minorHAnsi" w:cstheme="minorHAnsi"/>
          <w:sz w:val="22"/>
          <w:szCs w:val="22"/>
          <w:lang w:eastAsia="en-US"/>
        </w:rPr>
      </w:pPr>
      <w:r w:rsidRPr="00576267">
        <w:rPr>
          <w:rFonts w:asciiTheme="minorHAnsi" w:eastAsiaTheme="minorHAnsi" w:hAnsiTheme="minorHAnsi" w:cstheme="minorHAnsi"/>
          <w:sz w:val="22"/>
          <w:szCs w:val="22"/>
          <w:lang w:eastAsia="en-US"/>
        </w:rPr>
        <w:lastRenderedPageBreak/>
        <w:t>Taahhütleri çerçevesinde kusurlu veya standartlara uygun olmayan malzeme seçilmesi,  verilmesi veya kullanılması, tasarım hatası, uygulama yanlışlığı, denetim eksikliği, taahhüdün sözleşme ve şartname hükümlerine uygun olarak yerine getirilmemesi ve benzeri nedenlerle ortaya çıkan zarar ve ziyandan doğrudan sorumludur.</w:t>
      </w:r>
    </w:p>
    <w:p w14:paraId="624C3F41" w14:textId="77777777" w:rsidR="002C3A88" w:rsidRPr="00576267" w:rsidRDefault="002C3A88" w:rsidP="007809F1">
      <w:pPr>
        <w:pStyle w:val="GvdeMetni"/>
        <w:spacing w:line="240" w:lineRule="auto"/>
        <w:ind w:right="252"/>
        <w:jc w:val="both"/>
        <w:rPr>
          <w:rFonts w:asciiTheme="minorHAnsi" w:eastAsiaTheme="minorHAnsi" w:hAnsiTheme="minorHAnsi" w:cstheme="minorHAnsi"/>
          <w:b/>
          <w:sz w:val="22"/>
          <w:szCs w:val="22"/>
          <w:lang w:eastAsia="en-US"/>
        </w:rPr>
      </w:pPr>
    </w:p>
    <w:p w14:paraId="22239B93" w14:textId="77777777" w:rsidR="002C3A88" w:rsidRPr="00576267" w:rsidRDefault="002C3A88" w:rsidP="007809F1">
      <w:pPr>
        <w:pStyle w:val="Balk1"/>
        <w:keepNext w:val="0"/>
        <w:keepLines w:val="0"/>
        <w:widowControl w:val="0"/>
        <w:numPr>
          <w:ilvl w:val="0"/>
          <w:numId w:val="26"/>
        </w:numPr>
        <w:tabs>
          <w:tab w:val="left" w:pos="426"/>
          <w:tab w:val="left" w:pos="567"/>
        </w:tabs>
        <w:autoSpaceDE w:val="0"/>
        <w:autoSpaceDN w:val="0"/>
        <w:spacing w:before="0"/>
        <w:ind w:left="142" w:right="252" w:hanging="233"/>
        <w:jc w:val="both"/>
        <w:rPr>
          <w:rFonts w:asciiTheme="minorHAnsi" w:eastAsiaTheme="minorHAnsi" w:hAnsiTheme="minorHAnsi" w:cstheme="minorHAnsi"/>
          <w:color w:val="auto"/>
          <w:sz w:val="22"/>
          <w:szCs w:val="22"/>
        </w:rPr>
      </w:pPr>
      <w:r w:rsidRPr="00576267">
        <w:rPr>
          <w:rFonts w:asciiTheme="minorHAnsi" w:eastAsiaTheme="minorHAnsi" w:hAnsiTheme="minorHAnsi" w:cstheme="minorHAnsi"/>
          <w:color w:val="auto"/>
          <w:sz w:val="22"/>
          <w:szCs w:val="22"/>
        </w:rPr>
        <w:t>GİZLİLİK VE KİŞİSEL VERİLERİN KORUNMA KANUNU</w:t>
      </w:r>
    </w:p>
    <w:p w14:paraId="4B140CA6" w14:textId="77777777" w:rsidR="007809F1" w:rsidRPr="00576267" w:rsidRDefault="007809F1" w:rsidP="007809F1">
      <w:pPr>
        <w:pStyle w:val="GvdeMetni"/>
        <w:spacing w:line="240" w:lineRule="auto"/>
        <w:ind w:left="406" w:right="252"/>
        <w:jc w:val="both"/>
        <w:rPr>
          <w:rFonts w:asciiTheme="minorHAnsi" w:eastAsiaTheme="minorHAnsi" w:hAnsiTheme="minorHAnsi" w:cstheme="minorHAnsi"/>
          <w:b/>
          <w:sz w:val="22"/>
          <w:szCs w:val="22"/>
          <w:lang w:eastAsia="en-US"/>
        </w:rPr>
      </w:pPr>
    </w:p>
    <w:p w14:paraId="5B3629A0" w14:textId="77777777" w:rsidR="002C3A88" w:rsidRPr="00576267" w:rsidRDefault="002C3A88" w:rsidP="00641EBD">
      <w:pPr>
        <w:pStyle w:val="GvdeMetni"/>
        <w:spacing w:line="240" w:lineRule="auto"/>
        <w:ind w:right="252"/>
        <w:jc w:val="both"/>
        <w:rPr>
          <w:rFonts w:asciiTheme="minorHAnsi" w:eastAsiaTheme="minorHAnsi" w:hAnsiTheme="minorHAnsi" w:cstheme="minorHAnsi"/>
          <w:sz w:val="22"/>
          <w:szCs w:val="22"/>
          <w:lang w:eastAsia="en-US"/>
        </w:rPr>
      </w:pPr>
      <w:r w:rsidRPr="00576267">
        <w:rPr>
          <w:rFonts w:asciiTheme="minorHAnsi" w:eastAsiaTheme="minorHAnsi" w:hAnsiTheme="minorHAnsi" w:cstheme="minorHAnsi"/>
          <w:sz w:val="22"/>
          <w:szCs w:val="22"/>
          <w:lang w:eastAsia="en-US"/>
        </w:rPr>
        <w:t>Yüklenici, işle ilgili olarak elde ettiği her türlü bilgi ve dokümanı özel ve gizli tutacak ve İTO’nun önceden yazılı izni olmaksızın şartnameye ait herhangi bir detayı ifşa etmeyecek veya yayınlamayacaktır. Türk yargı mercilerinin kararları saklı kalmak kaydıyla, şartnamenin amaçları doğrultusunda her hangi bir ifşa veya yayınlama gerekliliği konusunda bir uzlaşmazlık ortaya çıkarsa İTO’nun bu konudaki kararı nihai olacaktır. Gizlilik yükümlülüğü, şartnamenin herhangi bir nedenle sona ermesinden sonra da devam eder.</w:t>
      </w:r>
    </w:p>
    <w:p w14:paraId="47E7B97D" w14:textId="77777777" w:rsidR="002C3A88" w:rsidRPr="00576267" w:rsidRDefault="002C3A88" w:rsidP="007809F1">
      <w:pPr>
        <w:pStyle w:val="GvdeMetni"/>
        <w:spacing w:line="240" w:lineRule="auto"/>
        <w:ind w:left="406" w:right="252"/>
        <w:jc w:val="both"/>
        <w:rPr>
          <w:rFonts w:asciiTheme="minorHAnsi" w:eastAsiaTheme="minorHAnsi" w:hAnsiTheme="minorHAnsi" w:cstheme="minorHAnsi"/>
          <w:sz w:val="22"/>
          <w:szCs w:val="22"/>
          <w:lang w:eastAsia="en-US"/>
        </w:rPr>
      </w:pPr>
    </w:p>
    <w:p w14:paraId="1FC3CC80" w14:textId="77777777" w:rsidR="002C3A88" w:rsidRPr="00576267" w:rsidRDefault="002C3A88" w:rsidP="00641EBD">
      <w:pPr>
        <w:pStyle w:val="GvdeMetni"/>
        <w:spacing w:line="240" w:lineRule="auto"/>
        <w:ind w:right="252"/>
        <w:jc w:val="both"/>
        <w:rPr>
          <w:rFonts w:asciiTheme="minorHAnsi" w:eastAsiaTheme="minorHAnsi" w:hAnsiTheme="minorHAnsi" w:cstheme="minorHAnsi"/>
          <w:sz w:val="22"/>
          <w:szCs w:val="22"/>
          <w:lang w:eastAsia="en-US"/>
        </w:rPr>
      </w:pPr>
      <w:r w:rsidRPr="00576267">
        <w:rPr>
          <w:rFonts w:asciiTheme="minorHAnsi" w:eastAsiaTheme="minorHAnsi" w:hAnsiTheme="minorHAnsi" w:cstheme="minorHAnsi"/>
          <w:sz w:val="22"/>
          <w:szCs w:val="22"/>
          <w:lang w:eastAsia="en-US"/>
        </w:rPr>
        <w:t>Yüklenici, işbu şartnamenin ifası sırasında edinmiş olduğu her türlü bilginin 6698 Sayılı Kişisel Verilerin Korunması Hakkında Kanun ve ilgili sair mevzuat uyarınca kişisel veri teşkil etmesi halinde bu bilgiler ile ilgili olarak tüm mevzuat hükümlerine uygun olarak hareket ettiğini ve edeceğini kabul, beyan ve taahhüt eder.</w:t>
      </w:r>
    </w:p>
    <w:p w14:paraId="3589070B" w14:textId="77777777" w:rsidR="002C3A88" w:rsidRPr="00576267" w:rsidRDefault="002C3A88" w:rsidP="007809F1">
      <w:pPr>
        <w:pStyle w:val="GvdeMetni"/>
        <w:spacing w:line="240" w:lineRule="auto"/>
        <w:ind w:right="252"/>
        <w:jc w:val="both"/>
        <w:rPr>
          <w:rFonts w:asciiTheme="minorHAnsi" w:eastAsiaTheme="minorHAnsi" w:hAnsiTheme="minorHAnsi" w:cstheme="minorHAnsi"/>
          <w:b/>
          <w:sz w:val="22"/>
          <w:szCs w:val="22"/>
          <w:lang w:eastAsia="en-US"/>
        </w:rPr>
      </w:pPr>
    </w:p>
    <w:p w14:paraId="64E001D7" w14:textId="77777777" w:rsidR="002C3A88" w:rsidRPr="00576267" w:rsidRDefault="002C3A88" w:rsidP="007809F1">
      <w:pPr>
        <w:pStyle w:val="Balk1"/>
        <w:keepNext w:val="0"/>
        <w:keepLines w:val="0"/>
        <w:widowControl w:val="0"/>
        <w:numPr>
          <w:ilvl w:val="0"/>
          <w:numId w:val="26"/>
        </w:numPr>
        <w:tabs>
          <w:tab w:val="left" w:pos="426"/>
          <w:tab w:val="left" w:pos="567"/>
        </w:tabs>
        <w:autoSpaceDE w:val="0"/>
        <w:autoSpaceDN w:val="0"/>
        <w:spacing w:before="0"/>
        <w:ind w:left="142" w:right="252" w:hanging="233"/>
        <w:jc w:val="both"/>
        <w:rPr>
          <w:rFonts w:asciiTheme="minorHAnsi" w:eastAsiaTheme="minorHAnsi" w:hAnsiTheme="minorHAnsi" w:cstheme="minorHAnsi"/>
          <w:color w:val="auto"/>
          <w:sz w:val="22"/>
          <w:szCs w:val="22"/>
        </w:rPr>
      </w:pPr>
      <w:r w:rsidRPr="00576267">
        <w:rPr>
          <w:rFonts w:asciiTheme="minorHAnsi" w:eastAsiaTheme="minorHAnsi" w:hAnsiTheme="minorHAnsi" w:cstheme="minorHAnsi"/>
          <w:color w:val="auto"/>
          <w:sz w:val="22"/>
          <w:szCs w:val="22"/>
        </w:rPr>
        <w:t>ANLAŞMAZLIKLARIN ÇÖZÜMÜ</w:t>
      </w:r>
    </w:p>
    <w:p w14:paraId="00B394F0" w14:textId="77777777" w:rsidR="007809F1" w:rsidRPr="00576267" w:rsidRDefault="007809F1" w:rsidP="007809F1">
      <w:pPr>
        <w:pStyle w:val="GvdeMetni"/>
        <w:spacing w:line="240" w:lineRule="auto"/>
        <w:ind w:left="406" w:right="252"/>
        <w:jc w:val="both"/>
        <w:rPr>
          <w:rFonts w:asciiTheme="minorHAnsi" w:eastAsiaTheme="minorHAnsi" w:hAnsiTheme="minorHAnsi" w:cstheme="minorHAnsi"/>
          <w:sz w:val="22"/>
          <w:szCs w:val="22"/>
          <w:lang w:eastAsia="en-US"/>
        </w:rPr>
      </w:pPr>
    </w:p>
    <w:p w14:paraId="04656A06" w14:textId="77777777" w:rsidR="002C3A88" w:rsidRPr="00576267" w:rsidRDefault="002C3A88" w:rsidP="00641EBD">
      <w:pPr>
        <w:pStyle w:val="GvdeMetni"/>
        <w:spacing w:line="240" w:lineRule="auto"/>
        <w:ind w:left="406" w:right="252"/>
        <w:jc w:val="both"/>
        <w:rPr>
          <w:rFonts w:asciiTheme="minorHAnsi" w:eastAsiaTheme="minorHAnsi" w:hAnsiTheme="minorHAnsi" w:cstheme="minorHAnsi"/>
          <w:sz w:val="22"/>
          <w:szCs w:val="22"/>
          <w:lang w:eastAsia="en-US"/>
        </w:rPr>
      </w:pPr>
      <w:r w:rsidRPr="00576267">
        <w:rPr>
          <w:rFonts w:asciiTheme="minorHAnsi" w:eastAsiaTheme="minorHAnsi" w:hAnsiTheme="minorHAnsi" w:cstheme="minorHAnsi"/>
          <w:sz w:val="22"/>
          <w:szCs w:val="22"/>
          <w:lang w:eastAsia="en-US"/>
        </w:rPr>
        <w:t>İşbu şartnameden kaynaklanan veya bu şartnameyle ilgili olan ya da bu şartnamenin ihlali, feshi veya geçersizliğine ilişkin bulunan her türlü uyuşmazlık veya istem, İstanbul Ticaret Odası Tahkim ve Arabuluculuk Merkezi (İTOTAM) tahkim kuraları uyarınca nihai olarak tahkim yoluyla çözülecektir.</w:t>
      </w:r>
    </w:p>
    <w:p w14:paraId="41A10973" w14:textId="77777777" w:rsidR="002C3A88" w:rsidRPr="00576267" w:rsidRDefault="002C3A88" w:rsidP="007809F1">
      <w:pPr>
        <w:pStyle w:val="GvdeMetni"/>
        <w:spacing w:line="240" w:lineRule="auto"/>
        <w:ind w:right="252"/>
        <w:jc w:val="both"/>
        <w:rPr>
          <w:rFonts w:asciiTheme="minorHAnsi" w:eastAsiaTheme="minorHAnsi" w:hAnsiTheme="minorHAnsi" w:cstheme="minorHAnsi"/>
          <w:b/>
          <w:sz w:val="22"/>
          <w:szCs w:val="22"/>
          <w:lang w:eastAsia="en-US"/>
        </w:rPr>
      </w:pPr>
    </w:p>
    <w:p w14:paraId="59F458A0" w14:textId="77777777" w:rsidR="002C3A88" w:rsidRPr="00576267" w:rsidRDefault="002C3A88" w:rsidP="007809F1">
      <w:pPr>
        <w:pStyle w:val="Balk1"/>
        <w:keepNext w:val="0"/>
        <w:keepLines w:val="0"/>
        <w:widowControl w:val="0"/>
        <w:numPr>
          <w:ilvl w:val="0"/>
          <w:numId w:val="26"/>
        </w:numPr>
        <w:tabs>
          <w:tab w:val="left" w:pos="426"/>
          <w:tab w:val="left" w:pos="567"/>
        </w:tabs>
        <w:autoSpaceDE w:val="0"/>
        <w:autoSpaceDN w:val="0"/>
        <w:spacing w:before="0"/>
        <w:ind w:left="142" w:right="252" w:hanging="233"/>
        <w:jc w:val="both"/>
        <w:rPr>
          <w:rFonts w:asciiTheme="minorHAnsi" w:eastAsiaTheme="minorHAnsi" w:hAnsiTheme="minorHAnsi" w:cstheme="minorHAnsi"/>
          <w:color w:val="auto"/>
          <w:sz w:val="22"/>
          <w:szCs w:val="22"/>
        </w:rPr>
      </w:pPr>
      <w:r w:rsidRPr="00576267">
        <w:rPr>
          <w:rFonts w:asciiTheme="minorHAnsi" w:eastAsiaTheme="minorHAnsi" w:hAnsiTheme="minorHAnsi" w:cstheme="minorHAnsi"/>
          <w:color w:val="auto"/>
          <w:sz w:val="22"/>
          <w:szCs w:val="22"/>
        </w:rPr>
        <w:t>FİYATLANDIRMA:</w:t>
      </w:r>
    </w:p>
    <w:p w14:paraId="0DF8D688" w14:textId="77777777" w:rsidR="007809F1" w:rsidRPr="00576267" w:rsidRDefault="007809F1" w:rsidP="007809F1">
      <w:pPr>
        <w:pStyle w:val="GvdeMetni"/>
        <w:spacing w:line="240" w:lineRule="auto"/>
        <w:ind w:left="406" w:right="252"/>
        <w:jc w:val="both"/>
        <w:rPr>
          <w:rFonts w:asciiTheme="minorHAnsi" w:eastAsiaTheme="minorHAnsi" w:hAnsiTheme="minorHAnsi" w:cstheme="minorHAnsi"/>
          <w:b/>
          <w:sz w:val="22"/>
          <w:szCs w:val="22"/>
          <w:lang w:eastAsia="en-US"/>
        </w:rPr>
      </w:pPr>
    </w:p>
    <w:p w14:paraId="1E4AE22B" w14:textId="77777777" w:rsidR="002C3A88" w:rsidRPr="00576267" w:rsidRDefault="002C3A88" w:rsidP="007809F1">
      <w:pPr>
        <w:pStyle w:val="GvdeMetni"/>
        <w:spacing w:line="240" w:lineRule="auto"/>
        <w:ind w:left="406" w:right="252"/>
        <w:jc w:val="both"/>
        <w:rPr>
          <w:rFonts w:asciiTheme="minorHAnsi" w:eastAsiaTheme="minorHAnsi" w:hAnsiTheme="minorHAnsi" w:cstheme="minorHAnsi"/>
          <w:b/>
          <w:sz w:val="22"/>
          <w:szCs w:val="22"/>
          <w:lang w:eastAsia="en-US"/>
        </w:rPr>
      </w:pPr>
      <w:r w:rsidRPr="00576267">
        <w:rPr>
          <w:rFonts w:asciiTheme="minorHAnsi" w:eastAsiaTheme="minorHAnsi" w:hAnsiTheme="minorHAnsi" w:cstheme="minorHAnsi"/>
          <w:b/>
          <w:sz w:val="22"/>
          <w:szCs w:val="22"/>
          <w:lang w:eastAsia="en-US"/>
        </w:rPr>
        <w:t>EK-1 A’da yer alan fiyat teklif formatı yüklenici tarafından tamamlanacak ve birim fiyat verilecektir.</w:t>
      </w:r>
    </w:p>
    <w:p w14:paraId="39D35F64" w14:textId="77777777" w:rsidR="002C3A88" w:rsidRPr="00576267" w:rsidRDefault="002C3A88" w:rsidP="007809F1">
      <w:pPr>
        <w:pStyle w:val="GvdeMetni"/>
        <w:spacing w:line="240" w:lineRule="auto"/>
        <w:ind w:left="406" w:right="252"/>
        <w:jc w:val="both"/>
        <w:rPr>
          <w:rFonts w:asciiTheme="minorHAnsi" w:eastAsiaTheme="minorHAnsi" w:hAnsiTheme="minorHAnsi" w:cstheme="minorHAnsi"/>
          <w:sz w:val="22"/>
          <w:szCs w:val="22"/>
          <w:lang w:eastAsia="en-US"/>
        </w:rPr>
      </w:pPr>
    </w:p>
    <w:p w14:paraId="7CFF5C03" w14:textId="685DC17C" w:rsidR="002C3A88" w:rsidRPr="00576267" w:rsidRDefault="002C3A88" w:rsidP="007809F1">
      <w:pPr>
        <w:pStyle w:val="GvdeMetni"/>
        <w:spacing w:line="240" w:lineRule="auto"/>
        <w:ind w:left="406" w:right="252"/>
        <w:jc w:val="both"/>
        <w:rPr>
          <w:rFonts w:asciiTheme="minorHAnsi" w:eastAsiaTheme="minorHAnsi" w:hAnsiTheme="minorHAnsi" w:cstheme="minorHAnsi"/>
          <w:sz w:val="22"/>
          <w:szCs w:val="22"/>
          <w:lang w:eastAsia="en-US"/>
        </w:rPr>
      </w:pPr>
      <w:r w:rsidRPr="00576267">
        <w:rPr>
          <w:rFonts w:asciiTheme="minorHAnsi" w:eastAsiaTheme="minorHAnsi" w:hAnsiTheme="minorHAnsi" w:cstheme="minorHAnsi"/>
          <w:sz w:val="22"/>
          <w:szCs w:val="22"/>
          <w:lang w:eastAsia="en-US"/>
        </w:rPr>
        <w:t xml:space="preserve">Yukarıda detayları belirtilen hizmete ilişkin teklifin en geç </w:t>
      </w:r>
      <w:r w:rsidR="007456F3">
        <w:rPr>
          <w:rFonts w:asciiTheme="minorHAnsi" w:eastAsiaTheme="minorHAnsi" w:hAnsiTheme="minorHAnsi" w:cstheme="minorHAnsi"/>
          <w:sz w:val="22"/>
          <w:szCs w:val="22"/>
          <w:lang w:eastAsia="en-US"/>
        </w:rPr>
        <w:t xml:space="preserve">28 Şubat </w:t>
      </w:r>
      <w:r w:rsidR="000F4E41">
        <w:rPr>
          <w:rFonts w:asciiTheme="minorHAnsi" w:eastAsiaTheme="minorHAnsi" w:hAnsiTheme="minorHAnsi" w:cstheme="minorHAnsi"/>
          <w:sz w:val="22"/>
          <w:szCs w:val="22"/>
          <w:lang w:eastAsia="en-US"/>
        </w:rPr>
        <w:t>2025 Cuma</w:t>
      </w:r>
      <w:r w:rsidR="00641EBD" w:rsidRPr="00576267">
        <w:rPr>
          <w:rFonts w:asciiTheme="minorHAnsi" w:eastAsiaTheme="minorHAnsi" w:hAnsiTheme="minorHAnsi" w:cstheme="minorHAnsi"/>
          <w:sz w:val="22"/>
          <w:szCs w:val="22"/>
          <w:lang w:eastAsia="en-US"/>
        </w:rPr>
        <w:t xml:space="preserve"> </w:t>
      </w:r>
      <w:r w:rsidRPr="00576267">
        <w:rPr>
          <w:rFonts w:asciiTheme="minorHAnsi" w:eastAsiaTheme="minorHAnsi" w:hAnsiTheme="minorHAnsi" w:cstheme="minorHAnsi"/>
          <w:sz w:val="22"/>
          <w:szCs w:val="22"/>
          <w:lang w:eastAsia="en-US"/>
        </w:rPr>
        <w:t>günü saat 17:00'a kadar e-posta yolu ile Oda’mız Odamız İdari İşler ve Satın Alma Müdürlüğü’ne iletilmesi gerekmektedir.</w:t>
      </w:r>
    </w:p>
    <w:p w14:paraId="6B79D360" w14:textId="77777777" w:rsidR="002C3A88" w:rsidRPr="00576267" w:rsidRDefault="002C3A88" w:rsidP="007809F1">
      <w:pPr>
        <w:pStyle w:val="GvdeMetni"/>
        <w:spacing w:line="240" w:lineRule="auto"/>
        <w:ind w:left="406" w:right="252"/>
        <w:jc w:val="both"/>
        <w:rPr>
          <w:rFonts w:asciiTheme="minorHAnsi" w:eastAsiaTheme="minorHAnsi" w:hAnsiTheme="minorHAnsi" w:cstheme="minorHAnsi"/>
          <w:sz w:val="22"/>
          <w:szCs w:val="22"/>
          <w:lang w:eastAsia="en-US"/>
        </w:rPr>
      </w:pPr>
    </w:p>
    <w:p w14:paraId="3BAF067B" w14:textId="77777777" w:rsidR="002C3A88" w:rsidRPr="00576267" w:rsidRDefault="002C3A88" w:rsidP="007809F1">
      <w:pPr>
        <w:pStyle w:val="GvdeMetni"/>
        <w:spacing w:line="240" w:lineRule="auto"/>
        <w:ind w:left="406" w:right="252"/>
        <w:jc w:val="both"/>
        <w:rPr>
          <w:rFonts w:asciiTheme="minorHAnsi" w:eastAsiaTheme="minorHAnsi" w:hAnsiTheme="minorHAnsi" w:cstheme="minorHAnsi"/>
          <w:sz w:val="22"/>
          <w:szCs w:val="22"/>
          <w:lang w:eastAsia="en-US"/>
        </w:rPr>
      </w:pPr>
      <w:r w:rsidRPr="00576267">
        <w:rPr>
          <w:rFonts w:asciiTheme="minorHAnsi" w:eastAsiaTheme="minorHAnsi" w:hAnsiTheme="minorHAnsi" w:cstheme="minorHAnsi"/>
          <w:sz w:val="22"/>
          <w:szCs w:val="22"/>
          <w:lang w:eastAsia="en-US"/>
        </w:rPr>
        <w:t>Teşekkür eder, başarılar dileriz.</w:t>
      </w:r>
    </w:p>
    <w:p w14:paraId="44987938" w14:textId="77777777" w:rsidR="002C3A88" w:rsidRPr="00576267" w:rsidRDefault="002C3A88" w:rsidP="002C3A88">
      <w:pPr>
        <w:jc w:val="both"/>
        <w:rPr>
          <w:rFonts w:cstheme="minorHAnsi"/>
          <w:sz w:val="24"/>
          <w:szCs w:val="24"/>
        </w:rPr>
        <w:sectPr w:rsidR="002C3A88" w:rsidRPr="00576267" w:rsidSect="00AD1D5A">
          <w:footerReference w:type="default" r:id="rId9"/>
          <w:pgSz w:w="11910" w:h="16840"/>
          <w:pgMar w:top="993" w:right="860" w:bottom="920" w:left="1300" w:header="0" w:footer="731" w:gutter="0"/>
          <w:cols w:space="708"/>
        </w:sectPr>
      </w:pPr>
    </w:p>
    <w:p w14:paraId="286F3FB3" w14:textId="77777777" w:rsidR="002C3A88" w:rsidRPr="00576267" w:rsidRDefault="002C3A88" w:rsidP="007809F1">
      <w:pPr>
        <w:ind w:left="2093" w:hanging="2093"/>
        <w:jc w:val="center"/>
        <w:rPr>
          <w:rFonts w:cstheme="minorHAnsi"/>
          <w:b/>
        </w:rPr>
      </w:pPr>
      <w:r w:rsidRPr="00576267">
        <w:rPr>
          <w:rFonts w:cstheme="minorHAnsi"/>
          <w:b/>
        </w:rPr>
        <w:lastRenderedPageBreak/>
        <w:t>KATILIMCI FİRMA TEMSİLCİLERİ İÇİN İKRAM HİZMETLERİ</w:t>
      </w:r>
    </w:p>
    <w:p w14:paraId="4EEB6E26" w14:textId="77777777" w:rsidR="007809F1" w:rsidRPr="00576267" w:rsidRDefault="007809F1" w:rsidP="007809F1">
      <w:pPr>
        <w:ind w:left="2093" w:hanging="2093"/>
        <w:jc w:val="center"/>
        <w:rPr>
          <w:rFonts w:cstheme="minorHAnsi"/>
          <w:b/>
          <w:i/>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4536"/>
        <w:gridCol w:w="2554"/>
      </w:tblGrid>
      <w:tr w:rsidR="00576267" w:rsidRPr="00576267" w14:paraId="698C80E4" w14:textId="77777777" w:rsidTr="00873B60">
        <w:trPr>
          <w:trHeight w:val="268"/>
        </w:trPr>
        <w:tc>
          <w:tcPr>
            <w:tcW w:w="2410" w:type="dxa"/>
          </w:tcPr>
          <w:p w14:paraId="38ED8385" w14:textId="77777777" w:rsidR="002C3A88" w:rsidRPr="00576267" w:rsidRDefault="002C3A88" w:rsidP="002C3A88">
            <w:pPr>
              <w:pStyle w:val="TableParagraph"/>
              <w:ind w:left="107"/>
              <w:jc w:val="both"/>
              <w:rPr>
                <w:rFonts w:asciiTheme="minorHAnsi" w:hAnsiTheme="minorHAnsi" w:cstheme="minorHAnsi"/>
                <w:b/>
                <w:i/>
              </w:rPr>
            </w:pPr>
            <w:r w:rsidRPr="00576267">
              <w:rPr>
                <w:rFonts w:asciiTheme="minorHAnsi" w:hAnsiTheme="minorHAnsi" w:cstheme="minorHAnsi"/>
                <w:b/>
                <w:i/>
              </w:rPr>
              <w:t>İkram Türü</w:t>
            </w:r>
          </w:p>
        </w:tc>
        <w:tc>
          <w:tcPr>
            <w:tcW w:w="4536" w:type="dxa"/>
          </w:tcPr>
          <w:p w14:paraId="0ADB4562" w14:textId="77777777" w:rsidR="002C3A88" w:rsidRPr="00576267" w:rsidRDefault="002C3A88" w:rsidP="002C3A88">
            <w:pPr>
              <w:pStyle w:val="TableParagraph"/>
              <w:jc w:val="both"/>
              <w:rPr>
                <w:rFonts w:asciiTheme="minorHAnsi" w:hAnsiTheme="minorHAnsi" w:cstheme="minorHAnsi"/>
                <w:b/>
                <w:i/>
              </w:rPr>
            </w:pPr>
            <w:r w:rsidRPr="00576267">
              <w:rPr>
                <w:rFonts w:asciiTheme="minorHAnsi" w:hAnsiTheme="minorHAnsi" w:cstheme="minorHAnsi"/>
                <w:b/>
                <w:i/>
              </w:rPr>
              <w:t>Tarih</w:t>
            </w:r>
          </w:p>
        </w:tc>
        <w:tc>
          <w:tcPr>
            <w:tcW w:w="2554" w:type="dxa"/>
          </w:tcPr>
          <w:p w14:paraId="19017FB2" w14:textId="77777777" w:rsidR="002C3A88" w:rsidRPr="00576267" w:rsidRDefault="002C3A88" w:rsidP="002C3A88">
            <w:pPr>
              <w:pStyle w:val="TableParagraph"/>
              <w:jc w:val="both"/>
              <w:rPr>
                <w:rFonts w:asciiTheme="minorHAnsi" w:hAnsiTheme="minorHAnsi" w:cstheme="minorHAnsi"/>
                <w:b/>
                <w:i/>
              </w:rPr>
            </w:pPr>
            <w:r w:rsidRPr="00576267">
              <w:rPr>
                <w:rFonts w:asciiTheme="minorHAnsi" w:hAnsiTheme="minorHAnsi" w:cstheme="minorHAnsi"/>
                <w:b/>
                <w:i/>
              </w:rPr>
              <w:t>Katılımcı Sayısı</w:t>
            </w:r>
          </w:p>
        </w:tc>
      </w:tr>
      <w:tr w:rsidR="00576267" w:rsidRPr="00576267" w14:paraId="0A5E9222" w14:textId="77777777" w:rsidTr="00262642">
        <w:trPr>
          <w:trHeight w:val="536"/>
        </w:trPr>
        <w:tc>
          <w:tcPr>
            <w:tcW w:w="2410" w:type="dxa"/>
          </w:tcPr>
          <w:p w14:paraId="4E3991A1" w14:textId="77777777" w:rsidR="002C3A88" w:rsidRPr="00576267" w:rsidRDefault="002C3A88" w:rsidP="002C3A88">
            <w:pPr>
              <w:pStyle w:val="TableParagraph"/>
              <w:ind w:left="107"/>
              <w:jc w:val="both"/>
              <w:rPr>
                <w:rFonts w:asciiTheme="minorHAnsi" w:hAnsiTheme="minorHAnsi" w:cstheme="minorHAnsi"/>
                <w:b/>
                <w:i/>
              </w:rPr>
            </w:pPr>
            <w:r w:rsidRPr="00576267">
              <w:rPr>
                <w:rFonts w:asciiTheme="minorHAnsi" w:hAnsiTheme="minorHAnsi" w:cstheme="minorHAnsi"/>
                <w:b/>
                <w:i/>
              </w:rPr>
              <w:t>Lunchbox</w:t>
            </w:r>
          </w:p>
        </w:tc>
        <w:tc>
          <w:tcPr>
            <w:tcW w:w="4536" w:type="dxa"/>
          </w:tcPr>
          <w:p w14:paraId="1194AF6C" w14:textId="1C8CA516" w:rsidR="002C3A88" w:rsidRPr="00576267" w:rsidRDefault="00D52CF2" w:rsidP="002C3A88">
            <w:pPr>
              <w:pStyle w:val="TableParagraph"/>
              <w:jc w:val="both"/>
              <w:rPr>
                <w:rFonts w:asciiTheme="minorHAnsi" w:hAnsiTheme="minorHAnsi" w:cstheme="minorHAnsi"/>
              </w:rPr>
            </w:pPr>
            <w:r>
              <w:rPr>
                <w:rFonts w:asciiTheme="minorHAnsi" w:hAnsiTheme="minorHAnsi" w:cstheme="minorHAnsi"/>
              </w:rPr>
              <w:t>7-9 Mayıs</w:t>
            </w:r>
            <w:r w:rsidR="00641EBD" w:rsidRPr="00576267">
              <w:rPr>
                <w:rFonts w:asciiTheme="minorHAnsi" w:hAnsiTheme="minorHAnsi" w:cstheme="minorHAnsi"/>
              </w:rPr>
              <w:t xml:space="preserve"> 2025</w:t>
            </w:r>
          </w:p>
          <w:p w14:paraId="101A8539" w14:textId="77777777" w:rsidR="002C3A88" w:rsidRPr="00576267" w:rsidRDefault="002C3A88" w:rsidP="002C3A88">
            <w:pPr>
              <w:pStyle w:val="TableParagraph"/>
              <w:jc w:val="both"/>
              <w:rPr>
                <w:rFonts w:asciiTheme="minorHAnsi" w:hAnsiTheme="minorHAnsi" w:cstheme="minorHAnsi"/>
              </w:rPr>
            </w:pPr>
            <w:r w:rsidRPr="00576267">
              <w:rPr>
                <w:rFonts w:asciiTheme="minorHAnsi" w:hAnsiTheme="minorHAnsi" w:cstheme="minorHAnsi"/>
              </w:rPr>
              <w:t>Saat 13.00-13.30</w:t>
            </w:r>
          </w:p>
        </w:tc>
        <w:tc>
          <w:tcPr>
            <w:tcW w:w="2554" w:type="dxa"/>
          </w:tcPr>
          <w:p w14:paraId="64759E04" w14:textId="27701073" w:rsidR="002C3A88" w:rsidRPr="00576267" w:rsidRDefault="002C3A88" w:rsidP="002C3A88">
            <w:pPr>
              <w:pStyle w:val="TableParagraph"/>
              <w:jc w:val="both"/>
              <w:rPr>
                <w:rFonts w:asciiTheme="minorHAnsi" w:hAnsiTheme="minorHAnsi" w:cstheme="minorHAnsi"/>
              </w:rPr>
            </w:pPr>
            <w:r w:rsidRPr="00576267">
              <w:rPr>
                <w:rFonts w:asciiTheme="minorHAnsi" w:hAnsiTheme="minorHAnsi" w:cstheme="minorHAnsi"/>
              </w:rPr>
              <w:t xml:space="preserve">Yaklaşık </w:t>
            </w:r>
            <w:r w:rsidR="005F0007">
              <w:rPr>
                <w:rFonts w:asciiTheme="minorHAnsi" w:hAnsiTheme="minorHAnsi" w:cstheme="minorHAnsi"/>
              </w:rPr>
              <w:t>5</w:t>
            </w:r>
            <w:r w:rsidR="00D52CF2">
              <w:rPr>
                <w:rFonts w:asciiTheme="minorHAnsi" w:hAnsiTheme="minorHAnsi" w:cstheme="minorHAnsi"/>
              </w:rPr>
              <w:t>0</w:t>
            </w:r>
            <w:r w:rsidRPr="00576267">
              <w:rPr>
                <w:rFonts w:asciiTheme="minorHAnsi" w:hAnsiTheme="minorHAnsi" w:cstheme="minorHAnsi"/>
              </w:rPr>
              <w:t xml:space="preserve"> kişi x </w:t>
            </w:r>
            <w:r w:rsidR="005A137C">
              <w:rPr>
                <w:rFonts w:asciiTheme="minorHAnsi" w:hAnsiTheme="minorHAnsi" w:cstheme="minorHAnsi"/>
              </w:rPr>
              <w:t>3</w:t>
            </w:r>
            <w:r w:rsidRPr="00576267">
              <w:rPr>
                <w:rFonts w:asciiTheme="minorHAnsi" w:hAnsiTheme="minorHAnsi" w:cstheme="minorHAnsi"/>
              </w:rPr>
              <w:t xml:space="preserve"> gün</w:t>
            </w:r>
          </w:p>
          <w:p w14:paraId="0F3BF625" w14:textId="188AFF47" w:rsidR="002C3A88" w:rsidRPr="00576267" w:rsidRDefault="002C3A88" w:rsidP="00641EBD">
            <w:pPr>
              <w:pStyle w:val="TableParagraph"/>
              <w:jc w:val="both"/>
              <w:rPr>
                <w:rFonts w:asciiTheme="minorHAnsi" w:hAnsiTheme="minorHAnsi" w:cstheme="minorHAnsi"/>
              </w:rPr>
            </w:pPr>
            <w:r w:rsidRPr="00576267">
              <w:rPr>
                <w:rFonts w:asciiTheme="minorHAnsi" w:hAnsiTheme="minorHAnsi" w:cstheme="minorHAnsi"/>
              </w:rPr>
              <w:t xml:space="preserve">Toplam: </w:t>
            </w:r>
            <w:r w:rsidR="005F0007">
              <w:rPr>
                <w:rFonts w:asciiTheme="minorHAnsi" w:hAnsiTheme="minorHAnsi" w:cstheme="minorHAnsi"/>
              </w:rPr>
              <w:t>150</w:t>
            </w:r>
            <w:r w:rsidR="00641EBD" w:rsidRPr="00576267">
              <w:rPr>
                <w:rFonts w:asciiTheme="minorHAnsi" w:hAnsiTheme="minorHAnsi" w:cstheme="minorHAnsi"/>
              </w:rPr>
              <w:t xml:space="preserve"> </w:t>
            </w:r>
            <w:r w:rsidRPr="00576267">
              <w:rPr>
                <w:rFonts w:asciiTheme="minorHAnsi" w:hAnsiTheme="minorHAnsi" w:cstheme="minorHAnsi"/>
              </w:rPr>
              <w:t>kişi</w:t>
            </w:r>
          </w:p>
        </w:tc>
      </w:tr>
      <w:tr w:rsidR="00576267" w:rsidRPr="00576267" w14:paraId="2357A46C" w14:textId="77777777" w:rsidTr="00873B60">
        <w:trPr>
          <w:trHeight w:val="9050"/>
        </w:trPr>
        <w:tc>
          <w:tcPr>
            <w:tcW w:w="2410" w:type="dxa"/>
          </w:tcPr>
          <w:p w14:paraId="6918C7AA" w14:textId="77777777" w:rsidR="002C3A88" w:rsidRPr="00576267" w:rsidRDefault="002C3A88" w:rsidP="002C3A88">
            <w:pPr>
              <w:pStyle w:val="TableParagraph"/>
              <w:ind w:left="107"/>
              <w:jc w:val="both"/>
              <w:rPr>
                <w:rFonts w:asciiTheme="minorHAnsi" w:hAnsiTheme="minorHAnsi" w:cstheme="minorHAnsi"/>
                <w:b/>
                <w:i/>
              </w:rPr>
            </w:pPr>
            <w:r w:rsidRPr="00576267">
              <w:rPr>
                <w:rFonts w:asciiTheme="minorHAnsi" w:hAnsiTheme="minorHAnsi" w:cstheme="minorHAnsi"/>
                <w:b/>
                <w:i/>
              </w:rPr>
              <w:t>Verilecek İkram</w:t>
            </w:r>
          </w:p>
        </w:tc>
        <w:tc>
          <w:tcPr>
            <w:tcW w:w="7090" w:type="dxa"/>
            <w:gridSpan w:val="2"/>
          </w:tcPr>
          <w:p w14:paraId="76B0B021" w14:textId="77777777" w:rsidR="002C3A88" w:rsidRPr="00576267" w:rsidRDefault="002C3A88" w:rsidP="002C3A88">
            <w:pPr>
              <w:pStyle w:val="GvdeMetniGirintisi"/>
              <w:spacing w:after="0"/>
              <w:ind w:left="0"/>
              <w:contextualSpacing/>
              <w:rPr>
                <w:rFonts w:cstheme="minorHAnsi"/>
                <w:b/>
                <w:u w:val="single"/>
                <w:lang w:val="tr-TR"/>
              </w:rPr>
            </w:pPr>
            <w:r w:rsidRPr="00576267">
              <w:rPr>
                <w:rFonts w:cstheme="minorHAnsi"/>
                <w:u w:val="single"/>
                <w:lang w:val="tr-TR"/>
              </w:rPr>
              <w:t xml:space="preserve">Günde 1 kez lunchbox servisi Paket içinde sunum yapılacaktır. </w:t>
            </w:r>
          </w:p>
          <w:p w14:paraId="7361C6FD" w14:textId="77777777" w:rsidR="002C3A88" w:rsidRPr="00576267" w:rsidRDefault="002C3A88" w:rsidP="002C3A88">
            <w:pPr>
              <w:pStyle w:val="GvdeMetniGirintisi"/>
              <w:spacing w:after="0"/>
              <w:ind w:left="0"/>
              <w:contextualSpacing/>
              <w:rPr>
                <w:rFonts w:cstheme="minorHAnsi"/>
                <w:b/>
                <w:u w:val="single"/>
                <w:lang w:val="tr-TR"/>
              </w:rPr>
            </w:pPr>
            <w:r w:rsidRPr="00576267">
              <w:rPr>
                <w:rFonts w:cstheme="minorHAnsi"/>
                <w:u w:val="single"/>
                <w:lang w:val="tr-TR"/>
              </w:rPr>
              <w:t>(Kapaklı paket kullanılacak ve plastik ürün kullanılmayacak)</w:t>
            </w:r>
          </w:p>
          <w:p w14:paraId="091BD26C" w14:textId="77777777" w:rsidR="002C3A88" w:rsidRPr="00576267" w:rsidRDefault="002C3A88" w:rsidP="002C3A88">
            <w:pPr>
              <w:pStyle w:val="GvdeMetniGirintisi"/>
              <w:spacing w:after="0"/>
              <w:ind w:left="0"/>
              <w:contextualSpacing/>
              <w:rPr>
                <w:rFonts w:cstheme="minorHAnsi"/>
                <w:b/>
                <w:lang w:val="tr-TR"/>
              </w:rPr>
            </w:pPr>
            <w:r w:rsidRPr="00576267">
              <w:rPr>
                <w:rFonts w:cstheme="minorHAnsi"/>
                <w:lang w:val="tr-TR"/>
              </w:rPr>
              <w:t>- Meşrubat</w:t>
            </w:r>
            <w:r w:rsidR="00C00E55" w:rsidRPr="00576267">
              <w:rPr>
                <w:rFonts w:cstheme="minorHAnsi"/>
                <w:lang w:val="tr-TR"/>
              </w:rPr>
              <w:t xml:space="preserve"> (Tekli Paket)</w:t>
            </w:r>
          </w:p>
          <w:p w14:paraId="0B642C1D" w14:textId="77777777" w:rsidR="002C3A88" w:rsidRPr="00576267" w:rsidRDefault="002C3A88" w:rsidP="002C3A88">
            <w:pPr>
              <w:pStyle w:val="GvdeMetniGirintisi"/>
              <w:spacing w:after="0"/>
              <w:ind w:left="0"/>
              <w:contextualSpacing/>
              <w:rPr>
                <w:rFonts w:cstheme="minorHAnsi"/>
                <w:b/>
                <w:lang w:val="tr-TR"/>
              </w:rPr>
            </w:pPr>
            <w:r w:rsidRPr="00576267">
              <w:rPr>
                <w:rFonts w:cstheme="minorHAnsi"/>
                <w:lang w:val="tr-TR"/>
              </w:rPr>
              <w:t>- Kağıt peçete</w:t>
            </w:r>
          </w:p>
          <w:p w14:paraId="1CFD14D3" w14:textId="77777777" w:rsidR="002C3A88" w:rsidRPr="00576267" w:rsidRDefault="002C3A88" w:rsidP="002C3A88">
            <w:pPr>
              <w:pStyle w:val="GvdeMetniGirintisi"/>
              <w:spacing w:after="0"/>
              <w:ind w:left="0"/>
              <w:contextualSpacing/>
              <w:rPr>
                <w:rFonts w:cstheme="minorHAnsi"/>
                <w:b/>
                <w:lang w:val="tr-TR"/>
              </w:rPr>
            </w:pPr>
            <w:r w:rsidRPr="00576267">
              <w:rPr>
                <w:rFonts w:cstheme="minorHAnsi"/>
                <w:lang w:val="tr-TR"/>
              </w:rPr>
              <w:t xml:space="preserve">- Kürdan </w:t>
            </w:r>
          </w:p>
          <w:p w14:paraId="3414B6A6" w14:textId="77777777" w:rsidR="002C3A88" w:rsidRPr="00576267" w:rsidRDefault="002C3A88" w:rsidP="002C3A88">
            <w:pPr>
              <w:pStyle w:val="GvdeMetniGirintisi"/>
              <w:spacing w:after="0"/>
              <w:ind w:left="0"/>
              <w:contextualSpacing/>
              <w:rPr>
                <w:rFonts w:cstheme="minorHAnsi"/>
                <w:b/>
                <w:lang w:val="tr-TR"/>
              </w:rPr>
            </w:pPr>
            <w:r w:rsidRPr="00576267">
              <w:rPr>
                <w:rFonts w:cstheme="minorHAnsi"/>
                <w:lang w:val="tr-TR"/>
              </w:rPr>
              <w:t xml:space="preserve">- Tuz / Karabiber </w:t>
            </w:r>
          </w:p>
          <w:p w14:paraId="19AFC989" w14:textId="77777777" w:rsidR="002C3A88" w:rsidRPr="00576267" w:rsidRDefault="002C3A88" w:rsidP="002C3A88">
            <w:pPr>
              <w:pStyle w:val="GvdeMetniGirintisi"/>
              <w:spacing w:after="0"/>
              <w:ind w:left="0"/>
              <w:contextualSpacing/>
              <w:rPr>
                <w:rFonts w:cstheme="minorHAnsi"/>
                <w:b/>
                <w:lang w:val="tr-TR"/>
              </w:rPr>
            </w:pPr>
            <w:r w:rsidRPr="00576267">
              <w:rPr>
                <w:rFonts w:cstheme="minorHAnsi"/>
                <w:lang w:val="tr-TR"/>
              </w:rPr>
              <w:t>- Islak mendil</w:t>
            </w:r>
          </w:p>
          <w:p w14:paraId="07D34E56" w14:textId="77777777" w:rsidR="002C3A88" w:rsidRPr="00576267" w:rsidRDefault="002C3A88" w:rsidP="002C3A88">
            <w:pPr>
              <w:pStyle w:val="GvdeMetniGirintisi"/>
              <w:spacing w:after="0"/>
              <w:ind w:left="0"/>
              <w:contextualSpacing/>
              <w:rPr>
                <w:rFonts w:cstheme="minorHAnsi"/>
                <w:b/>
                <w:lang w:val="tr-TR"/>
              </w:rPr>
            </w:pPr>
            <w:r w:rsidRPr="00576267">
              <w:rPr>
                <w:rFonts w:cstheme="minorHAnsi"/>
                <w:lang w:val="tr-TR"/>
              </w:rPr>
              <w:t xml:space="preserve">- Çatal, bıçak, kaşık (Ahşap ve kolay kırılmayan malzeme) </w:t>
            </w:r>
          </w:p>
          <w:p w14:paraId="5070EA3F" w14:textId="77777777" w:rsidR="002C3A88" w:rsidRPr="00576267" w:rsidRDefault="002C3A88" w:rsidP="002C3A88">
            <w:pPr>
              <w:pStyle w:val="GvdeMetniGirintisi"/>
              <w:spacing w:after="0"/>
              <w:ind w:left="0"/>
              <w:contextualSpacing/>
              <w:rPr>
                <w:rFonts w:cstheme="minorHAnsi"/>
                <w:b/>
                <w:lang w:val="tr-TR"/>
              </w:rPr>
            </w:pPr>
            <w:r w:rsidRPr="00576267">
              <w:rPr>
                <w:rFonts w:cstheme="minorHAnsi"/>
                <w:lang w:val="tr-TR"/>
              </w:rPr>
              <w:t>- Paketli Ekmek (Paket içinde beyaz undan veya esmer undan tahıllı baget ekmeği)</w:t>
            </w:r>
          </w:p>
          <w:p w14:paraId="16D744C9" w14:textId="578F16D3" w:rsidR="002C3A88" w:rsidRPr="00576267" w:rsidRDefault="002C3A88" w:rsidP="002C3A88">
            <w:pPr>
              <w:pStyle w:val="GvdeMetniGirintisi"/>
              <w:spacing w:after="0"/>
              <w:ind w:left="0"/>
              <w:contextualSpacing/>
              <w:rPr>
                <w:rFonts w:cstheme="minorHAnsi"/>
                <w:b/>
                <w:lang w:val="tr-TR"/>
              </w:rPr>
            </w:pPr>
            <w:r w:rsidRPr="00576267">
              <w:rPr>
                <w:rFonts w:cstheme="minorHAnsi"/>
                <w:lang w:val="tr-TR"/>
              </w:rPr>
              <w:t>700 cl hacmindeki kaplar içerisinde</w:t>
            </w:r>
            <w:r w:rsidR="002D7118">
              <w:rPr>
                <w:rFonts w:cstheme="minorHAnsi"/>
                <w:lang w:val="tr-TR"/>
              </w:rPr>
              <w:t xml:space="preserve"> gerektiğinde</w:t>
            </w:r>
            <w:r w:rsidRPr="00576267">
              <w:rPr>
                <w:rFonts w:cstheme="minorHAnsi"/>
                <w:lang w:val="tr-TR"/>
              </w:rPr>
              <w:t xml:space="preserve"> mikrodalga fırında ısıtılarak sıcak yemek ikramı </w:t>
            </w:r>
            <w:r w:rsidR="00C00E55" w:rsidRPr="00576267">
              <w:rPr>
                <w:rFonts w:cstheme="minorHAnsi"/>
                <w:lang w:val="tr-TR"/>
              </w:rPr>
              <w:t>(Bölmeli olarak, Vakumlu kapaklı)</w:t>
            </w:r>
          </w:p>
          <w:p w14:paraId="5B769AF3" w14:textId="77777777" w:rsidR="002C3A88" w:rsidRPr="00576267" w:rsidRDefault="002C3A88" w:rsidP="002C3A88">
            <w:pPr>
              <w:pStyle w:val="GvdeMetniGirintisi"/>
              <w:spacing w:after="0"/>
              <w:ind w:left="0"/>
              <w:contextualSpacing/>
              <w:rPr>
                <w:rFonts w:cstheme="minorHAnsi"/>
                <w:b/>
                <w:lang w:val="tr-TR"/>
              </w:rPr>
            </w:pPr>
          </w:p>
          <w:p w14:paraId="70234480" w14:textId="77777777" w:rsidR="002C3A88" w:rsidRPr="00576267" w:rsidRDefault="002C3A88" w:rsidP="002C3A88">
            <w:pPr>
              <w:pStyle w:val="GvdeMetniGirintisi"/>
              <w:spacing w:after="0"/>
              <w:ind w:left="0"/>
              <w:contextualSpacing/>
              <w:rPr>
                <w:rFonts w:cstheme="minorHAnsi"/>
                <w:b/>
                <w:i/>
                <w:lang w:val="tr-TR"/>
              </w:rPr>
            </w:pPr>
            <w:r w:rsidRPr="00576267">
              <w:rPr>
                <w:rFonts w:cstheme="minorHAnsi"/>
                <w:b/>
                <w:i/>
                <w:lang w:val="tr-TR"/>
              </w:rPr>
              <w:t>1. gün Öğle:</w:t>
            </w:r>
          </w:p>
          <w:p w14:paraId="1407D5BE" w14:textId="714C2ECD" w:rsidR="002C3A88" w:rsidRPr="00576267" w:rsidRDefault="002C3A88" w:rsidP="002C3A88">
            <w:pPr>
              <w:widowControl/>
              <w:numPr>
                <w:ilvl w:val="0"/>
                <w:numId w:val="24"/>
              </w:numPr>
              <w:autoSpaceDE/>
              <w:autoSpaceDN/>
              <w:ind w:left="0"/>
              <w:contextualSpacing/>
              <w:jc w:val="both"/>
              <w:rPr>
                <w:rFonts w:cstheme="minorHAnsi"/>
              </w:rPr>
            </w:pPr>
            <w:r w:rsidRPr="00576267">
              <w:rPr>
                <w:rFonts w:cstheme="minorHAnsi"/>
              </w:rPr>
              <w:t xml:space="preserve">Patates püresi ile </w:t>
            </w:r>
            <w:r w:rsidR="00DE43BF">
              <w:rPr>
                <w:rFonts w:cstheme="minorHAnsi"/>
              </w:rPr>
              <w:t>Rosto</w:t>
            </w:r>
          </w:p>
          <w:p w14:paraId="0B9F9B97" w14:textId="1DB50582" w:rsidR="002C3A88" w:rsidRPr="00576267" w:rsidRDefault="00DE43BF" w:rsidP="002C3A88">
            <w:pPr>
              <w:widowControl/>
              <w:numPr>
                <w:ilvl w:val="0"/>
                <w:numId w:val="24"/>
              </w:numPr>
              <w:autoSpaceDE/>
              <w:autoSpaceDN/>
              <w:ind w:left="0"/>
              <w:contextualSpacing/>
              <w:jc w:val="both"/>
              <w:rPr>
                <w:rFonts w:cstheme="minorHAnsi"/>
              </w:rPr>
            </w:pPr>
            <w:r>
              <w:rPr>
                <w:rFonts w:cstheme="minorHAnsi"/>
              </w:rPr>
              <w:t>Patlıcan Salatası</w:t>
            </w:r>
          </w:p>
          <w:p w14:paraId="0520A0DD" w14:textId="01565DDB" w:rsidR="002C3A88" w:rsidRPr="00576267" w:rsidRDefault="00DE43BF" w:rsidP="002C3A88">
            <w:pPr>
              <w:widowControl/>
              <w:autoSpaceDE/>
              <w:autoSpaceDN/>
              <w:contextualSpacing/>
              <w:jc w:val="both"/>
              <w:rPr>
                <w:rFonts w:cstheme="minorHAnsi"/>
              </w:rPr>
            </w:pPr>
            <w:r>
              <w:rPr>
                <w:rFonts w:cstheme="minorHAnsi"/>
              </w:rPr>
              <w:t>Taze Meyve</w:t>
            </w:r>
          </w:p>
          <w:p w14:paraId="4FC7E9D1" w14:textId="77777777" w:rsidR="002370AF" w:rsidRPr="00576267" w:rsidRDefault="002370AF" w:rsidP="002370AF">
            <w:pPr>
              <w:widowControl/>
              <w:numPr>
                <w:ilvl w:val="0"/>
                <w:numId w:val="24"/>
              </w:numPr>
              <w:autoSpaceDE/>
              <w:autoSpaceDN/>
              <w:ind w:left="0"/>
              <w:contextualSpacing/>
              <w:jc w:val="both"/>
              <w:rPr>
                <w:rFonts w:cstheme="minorHAnsi"/>
              </w:rPr>
            </w:pPr>
            <w:r w:rsidRPr="00576267">
              <w:rPr>
                <w:rFonts w:cstheme="minorHAnsi"/>
              </w:rPr>
              <w:t>Meyve suyu</w:t>
            </w:r>
          </w:p>
          <w:p w14:paraId="4361E538" w14:textId="77777777" w:rsidR="002370AF" w:rsidRPr="00576267" w:rsidRDefault="002370AF" w:rsidP="002C3A88">
            <w:pPr>
              <w:widowControl/>
              <w:autoSpaceDE/>
              <w:autoSpaceDN/>
              <w:contextualSpacing/>
              <w:jc w:val="both"/>
              <w:rPr>
                <w:rFonts w:cstheme="minorHAnsi"/>
              </w:rPr>
            </w:pPr>
          </w:p>
          <w:p w14:paraId="1DA37D92" w14:textId="77777777" w:rsidR="002C3A88" w:rsidRPr="00576267" w:rsidRDefault="002C3A88" w:rsidP="002C3A88">
            <w:pPr>
              <w:pStyle w:val="GvdeMetniGirintisi"/>
              <w:spacing w:after="0"/>
              <w:ind w:left="0"/>
              <w:contextualSpacing/>
              <w:rPr>
                <w:rFonts w:cstheme="minorHAnsi"/>
                <w:b/>
                <w:i/>
                <w:lang w:val="tr-TR"/>
              </w:rPr>
            </w:pPr>
            <w:r w:rsidRPr="00576267">
              <w:rPr>
                <w:rFonts w:cstheme="minorHAnsi"/>
                <w:b/>
                <w:i/>
                <w:lang w:val="tr-TR"/>
              </w:rPr>
              <w:t>2. gün Öğle:</w:t>
            </w:r>
          </w:p>
          <w:p w14:paraId="05FC2C0A" w14:textId="77777777" w:rsidR="004E3405" w:rsidRPr="00576267" w:rsidRDefault="004E3405" w:rsidP="004E3405">
            <w:pPr>
              <w:widowControl/>
              <w:numPr>
                <w:ilvl w:val="0"/>
                <w:numId w:val="24"/>
              </w:numPr>
              <w:autoSpaceDE/>
              <w:autoSpaceDN/>
              <w:ind w:left="0"/>
              <w:contextualSpacing/>
              <w:jc w:val="both"/>
              <w:rPr>
                <w:rFonts w:cstheme="minorHAnsi"/>
              </w:rPr>
            </w:pPr>
            <w:r w:rsidRPr="00576267">
              <w:rPr>
                <w:rFonts w:cstheme="minorHAnsi"/>
              </w:rPr>
              <w:t>Mantı (Yoğurt ve Sos ile)</w:t>
            </w:r>
          </w:p>
          <w:p w14:paraId="3632381A" w14:textId="7F0F215C" w:rsidR="004E3405" w:rsidRPr="00576267" w:rsidRDefault="004E3405" w:rsidP="004E3405">
            <w:pPr>
              <w:widowControl/>
              <w:numPr>
                <w:ilvl w:val="0"/>
                <w:numId w:val="24"/>
              </w:numPr>
              <w:autoSpaceDE/>
              <w:autoSpaceDN/>
              <w:ind w:left="0"/>
              <w:contextualSpacing/>
              <w:jc w:val="both"/>
              <w:rPr>
                <w:rFonts w:cstheme="minorHAnsi"/>
              </w:rPr>
            </w:pPr>
            <w:r w:rsidRPr="00576267">
              <w:rPr>
                <w:rFonts w:cstheme="minorHAnsi"/>
              </w:rPr>
              <w:t>Domates soslu Jumbo barbunya</w:t>
            </w:r>
          </w:p>
          <w:p w14:paraId="3F9F0753" w14:textId="10248ED3" w:rsidR="004E3405" w:rsidRPr="00576267" w:rsidRDefault="00DE43BF" w:rsidP="004E3405">
            <w:pPr>
              <w:widowControl/>
              <w:numPr>
                <w:ilvl w:val="0"/>
                <w:numId w:val="24"/>
              </w:numPr>
              <w:autoSpaceDE/>
              <w:autoSpaceDN/>
              <w:ind w:left="0"/>
              <w:contextualSpacing/>
              <w:jc w:val="both"/>
              <w:rPr>
                <w:rFonts w:cstheme="minorHAnsi"/>
              </w:rPr>
            </w:pPr>
            <w:r>
              <w:rPr>
                <w:rFonts w:cstheme="minorHAnsi"/>
              </w:rPr>
              <w:t>Muffin</w:t>
            </w:r>
          </w:p>
          <w:p w14:paraId="52E8D8BD" w14:textId="77777777" w:rsidR="004E3405" w:rsidRPr="00576267" w:rsidRDefault="004E3405" w:rsidP="004E3405">
            <w:pPr>
              <w:widowControl/>
              <w:autoSpaceDE/>
              <w:autoSpaceDN/>
              <w:contextualSpacing/>
              <w:jc w:val="both"/>
              <w:rPr>
                <w:rFonts w:cstheme="minorHAnsi"/>
              </w:rPr>
            </w:pPr>
            <w:r w:rsidRPr="00576267">
              <w:rPr>
                <w:rFonts w:cstheme="minorHAnsi"/>
              </w:rPr>
              <w:t>Meyve suyu</w:t>
            </w:r>
          </w:p>
          <w:p w14:paraId="20F4958E" w14:textId="77777777" w:rsidR="002C3A88" w:rsidRPr="00576267" w:rsidRDefault="002C3A88" w:rsidP="002C3A88">
            <w:pPr>
              <w:widowControl/>
              <w:autoSpaceDE/>
              <w:autoSpaceDN/>
              <w:contextualSpacing/>
              <w:jc w:val="both"/>
              <w:rPr>
                <w:rFonts w:cstheme="minorHAnsi"/>
              </w:rPr>
            </w:pPr>
          </w:p>
          <w:p w14:paraId="621A31A4" w14:textId="77777777" w:rsidR="002C3A88" w:rsidRPr="00576267" w:rsidRDefault="002C3A88" w:rsidP="002C3A88">
            <w:pPr>
              <w:pStyle w:val="GvdeMetniGirintisi"/>
              <w:spacing w:after="0"/>
              <w:ind w:left="0"/>
              <w:contextualSpacing/>
              <w:rPr>
                <w:rFonts w:cstheme="minorHAnsi"/>
                <w:b/>
                <w:i/>
                <w:lang w:val="tr-TR"/>
              </w:rPr>
            </w:pPr>
            <w:r w:rsidRPr="00576267">
              <w:rPr>
                <w:rFonts w:cstheme="minorHAnsi"/>
                <w:b/>
                <w:i/>
                <w:lang w:val="tr-TR"/>
              </w:rPr>
              <w:t>3. gün Öğle:</w:t>
            </w:r>
          </w:p>
          <w:p w14:paraId="21EF3E3E" w14:textId="19BF4CC2" w:rsidR="002C3A88" w:rsidRPr="00576267" w:rsidRDefault="00DE43BF" w:rsidP="002C3A88">
            <w:pPr>
              <w:widowControl/>
              <w:numPr>
                <w:ilvl w:val="0"/>
                <w:numId w:val="24"/>
              </w:numPr>
              <w:autoSpaceDE/>
              <w:autoSpaceDN/>
              <w:ind w:left="0"/>
              <w:contextualSpacing/>
              <w:jc w:val="both"/>
              <w:rPr>
                <w:rFonts w:cstheme="minorHAnsi"/>
              </w:rPr>
            </w:pPr>
            <w:r>
              <w:rPr>
                <w:rFonts w:cstheme="minorHAnsi"/>
              </w:rPr>
              <w:t>Pesto soslu Mozarella Sandviç</w:t>
            </w:r>
          </w:p>
          <w:p w14:paraId="723385F2" w14:textId="1DED9C4B" w:rsidR="002C3A88" w:rsidRPr="00576267" w:rsidRDefault="00DE43BF" w:rsidP="002C3A88">
            <w:pPr>
              <w:widowControl/>
              <w:numPr>
                <w:ilvl w:val="0"/>
                <w:numId w:val="24"/>
              </w:numPr>
              <w:autoSpaceDE/>
              <w:autoSpaceDN/>
              <w:ind w:left="0"/>
              <w:contextualSpacing/>
              <w:jc w:val="both"/>
              <w:rPr>
                <w:rFonts w:cstheme="minorHAnsi"/>
              </w:rPr>
            </w:pPr>
            <w:r>
              <w:rPr>
                <w:rFonts w:cstheme="minorHAnsi"/>
              </w:rPr>
              <w:t>Rokalı narlı salata</w:t>
            </w:r>
          </w:p>
          <w:p w14:paraId="3DA6824F" w14:textId="66E5F687" w:rsidR="002C3A88" w:rsidRPr="00576267" w:rsidRDefault="00DE43BF" w:rsidP="002C3A88">
            <w:pPr>
              <w:widowControl/>
              <w:numPr>
                <w:ilvl w:val="0"/>
                <w:numId w:val="24"/>
              </w:numPr>
              <w:autoSpaceDE/>
              <w:autoSpaceDN/>
              <w:ind w:left="0"/>
              <w:contextualSpacing/>
              <w:jc w:val="both"/>
              <w:rPr>
                <w:rFonts w:cstheme="minorHAnsi"/>
              </w:rPr>
            </w:pPr>
            <w:r>
              <w:rPr>
                <w:rFonts w:cstheme="minorHAnsi"/>
              </w:rPr>
              <w:t>Çikolata</w:t>
            </w:r>
          </w:p>
          <w:p w14:paraId="37E1F208" w14:textId="77777777" w:rsidR="002370AF" w:rsidRPr="00576267" w:rsidRDefault="002370AF" w:rsidP="002370AF">
            <w:pPr>
              <w:widowControl/>
              <w:autoSpaceDE/>
              <w:autoSpaceDN/>
              <w:contextualSpacing/>
              <w:jc w:val="both"/>
              <w:rPr>
                <w:rFonts w:cstheme="minorHAnsi"/>
              </w:rPr>
            </w:pPr>
            <w:r w:rsidRPr="00576267">
              <w:rPr>
                <w:rFonts w:cstheme="minorHAnsi"/>
              </w:rPr>
              <w:t>Meyve suyu</w:t>
            </w:r>
          </w:p>
          <w:p w14:paraId="658F557F" w14:textId="617D7B06" w:rsidR="002370AF" w:rsidRPr="007C332E" w:rsidRDefault="002370AF" w:rsidP="007C332E">
            <w:pPr>
              <w:widowControl/>
              <w:numPr>
                <w:ilvl w:val="0"/>
                <w:numId w:val="24"/>
              </w:numPr>
              <w:autoSpaceDE/>
              <w:autoSpaceDN/>
              <w:ind w:left="0"/>
              <w:contextualSpacing/>
              <w:jc w:val="both"/>
              <w:rPr>
                <w:rFonts w:cstheme="minorHAnsi"/>
              </w:rPr>
            </w:pPr>
          </w:p>
          <w:p w14:paraId="46CFE7D7" w14:textId="77777777" w:rsidR="002C3A88" w:rsidRPr="00576267" w:rsidRDefault="002C3A88" w:rsidP="002C3A88">
            <w:pPr>
              <w:widowControl/>
              <w:autoSpaceDE/>
              <w:autoSpaceDN/>
              <w:contextualSpacing/>
              <w:jc w:val="both"/>
              <w:rPr>
                <w:rFonts w:cstheme="minorHAnsi"/>
              </w:rPr>
            </w:pPr>
          </w:p>
          <w:p w14:paraId="30FE02DD" w14:textId="0C6A6DB0" w:rsidR="002C3A88" w:rsidRPr="00576267" w:rsidRDefault="002C3A88" w:rsidP="002C3A88">
            <w:pPr>
              <w:pStyle w:val="TableParagraph"/>
              <w:ind w:left="0"/>
              <w:jc w:val="both"/>
              <w:rPr>
                <w:rFonts w:asciiTheme="minorHAnsi" w:hAnsiTheme="minorHAnsi" w:cstheme="minorHAnsi"/>
                <w:lang w:eastAsia="en-US"/>
              </w:rPr>
            </w:pPr>
            <w:r w:rsidRPr="00576267">
              <w:rPr>
                <w:rFonts w:asciiTheme="minorHAnsi" w:hAnsiTheme="minorHAnsi" w:cstheme="minorHAnsi"/>
                <w:b/>
                <w:lang w:eastAsia="en-US"/>
              </w:rPr>
              <w:t>Ayrıca, her gün öğle yemeği ile birlikte alternatif olarak Baget ekmeğe sandviç çeşitleri verilecektir</w:t>
            </w:r>
            <w:r w:rsidRPr="00576267">
              <w:rPr>
                <w:rFonts w:asciiTheme="minorHAnsi" w:hAnsiTheme="minorHAnsi" w:cstheme="minorHAnsi"/>
                <w:lang w:eastAsia="en-US"/>
              </w:rPr>
              <w:t>.</w:t>
            </w:r>
            <w:r w:rsidR="00C00E55" w:rsidRPr="00576267">
              <w:rPr>
                <w:rFonts w:asciiTheme="minorHAnsi" w:hAnsiTheme="minorHAnsi" w:cstheme="minorHAnsi"/>
                <w:lang w:eastAsia="en-US"/>
              </w:rPr>
              <w:t xml:space="preserve"> (</w:t>
            </w:r>
            <w:r w:rsidR="005F0007">
              <w:rPr>
                <w:rFonts w:asciiTheme="minorHAnsi" w:hAnsiTheme="minorHAnsi" w:cstheme="minorHAnsi"/>
                <w:lang w:eastAsia="en-US"/>
              </w:rPr>
              <w:t>1</w:t>
            </w:r>
            <w:r w:rsidR="00C00E55" w:rsidRPr="00576267">
              <w:rPr>
                <w:rFonts w:asciiTheme="minorHAnsi" w:hAnsiTheme="minorHAnsi" w:cstheme="minorHAnsi"/>
                <w:lang w:eastAsia="en-US"/>
              </w:rPr>
              <w:t>0 Adet günlük)</w:t>
            </w:r>
          </w:p>
          <w:p w14:paraId="1BC0B75F" w14:textId="77777777" w:rsidR="002C3A88" w:rsidRPr="00576267" w:rsidRDefault="002C3A88" w:rsidP="00576267">
            <w:pPr>
              <w:widowControl/>
              <w:autoSpaceDE/>
              <w:autoSpaceDN/>
              <w:contextualSpacing/>
              <w:jc w:val="both"/>
              <w:rPr>
                <w:rFonts w:cstheme="minorHAnsi"/>
              </w:rPr>
            </w:pPr>
            <w:r w:rsidRPr="00576267">
              <w:rPr>
                <w:rFonts w:cstheme="minorHAnsi"/>
              </w:rPr>
              <w:t xml:space="preserve">**Sandviç Çeşitleri-2 adet </w:t>
            </w:r>
            <w:smartTag w:uri="urn:schemas-microsoft-com:office:smarttags" w:element="metricconverter">
              <w:smartTagPr>
                <w:attr w:name="ProductID" w:val="10 cm"/>
              </w:smartTagPr>
              <w:r w:rsidRPr="00576267">
                <w:rPr>
                  <w:rFonts w:cstheme="minorHAnsi"/>
                </w:rPr>
                <w:t>10 cm</w:t>
              </w:r>
            </w:smartTag>
            <w:r w:rsidRPr="00576267">
              <w:rPr>
                <w:rFonts w:cstheme="minorHAnsi"/>
              </w:rPr>
              <w:t xml:space="preserve"> sandviç (1’i bagel, kepekli sandviç ekmeği, diğeri susamlı vb. ekmek çeşitleri )</w:t>
            </w:r>
          </w:p>
          <w:p w14:paraId="4B477E3E" w14:textId="77777777" w:rsidR="00576267" w:rsidRPr="00576267" w:rsidRDefault="00576267" w:rsidP="00576267">
            <w:pPr>
              <w:widowControl/>
              <w:autoSpaceDE/>
              <w:autoSpaceDN/>
              <w:contextualSpacing/>
              <w:jc w:val="both"/>
              <w:rPr>
                <w:rFonts w:cstheme="minorHAnsi"/>
              </w:rPr>
            </w:pPr>
          </w:p>
          <w:p w14:paraId="10C2FC59" w14:textId="77777777" w:rsidR="00576267" w:rsidRPr="00576267" w:rsidRDefault="00576267" w:rsidP="00576267">
            <w:pPr>
              <w:widowControl/>
              <w:autoSpaceDE/>
              <w:autoSpaceDN/>
              <w:contextualSpacing/>
              <w:jc w:val="both"/>
              <w:rPr>
                <w:rFonts w:cstheme="minorHAnsi"/>
              </w:rPr>
            </w:pPr>
          </w:p>
        </w:tc>
      </w:tr>
      <w:tr w:rsidR="00576267" w:rsidRPr="00576267" w14:paraId="24AAF82F" w14:textId="77777777" w:rsidTr="00873B60">
        <w:trPr>
          <w:trHeight w:val="268"/>
        </w:trPr>
        <w:tc>
          <w:tcPr>
            <w:tcW w:w="2410" w:type="dxa"/>
          </w:tcPr>
          <w:p w14:paraId="744B7EA6" w14:textId="77777777" w:rsidR="002C3A88" w:rsidRPr="00576267" w:rsidRDefault="002C3A88" w:rsidP="002C3A88">
            <w:pPr>
              <w:pStyle w:val="TableParagraph"/>
              <w:ind w:left="107"/>
              <w:jc w:val="both"/>
              <w:rPr>
                <w:rFonts w:asciiTheme="minorHAnsi" w:hAnsiTheme="minorHAnsi" w:cstheme="minorHAnsi"/>
                <w:b/>
                <w:i/>
              </w:rPr>
            </w:pPr>
            <w:r w:rsidRPr="00576267">
              <w:rPr>
                <w:rFonts w:asciiTheme="minorHAnsi" w:hAnsiTheme="minorHAnsi" w:cstheme="minorHAnsi"/>
                <w:b/>
                <w:i/>
              </w:rPr>
              <w:t>Verilecek ikram</w:t>
            </w:r>
          </w:p>
        </w:tc>
        <w:tc>
          <w:tcPr>
            <w:tcW w:w="7090" w:type="dxa"/>
            <w:gridSpan w:val="2"/>
          </w:tcPr>
          <w:p w14:paraId="0F46A815" w14:textId="4955C540" w:rsidR="002C3A88" w:rsidRPr="00576267" w:rsidRDefault="002C3A88" w:rsidP="00576267">
            <w:pPr>
              <w:pStyle w:val="TableParagraph"/>
              <w:jc w:val="both"/>
              <w:rPr>
                <w:rFonts w:asciiTheme="minorHAnsi" w:hAnsiTheme="minorHAnsi" w:cstheme="minorHAnsi"/>
              </w:rPr>
            </w:pPr>
            <w:r w:rsidRPr="00576267">
              <w:rPr>
                <w:rFonts w:asciiTheme="minorHAnsi" w:hAnsiTheme="minorHAnsi" w:cstheme="minorHAnsi"/>
              </w:rPr>
              <w:t>Gün boyunca çay, kahve ve su</w:t>
            </w:r>
            <w:r w:rsidR="002D7118">
              <w:rPr>
                <w:rFonts w:asciiTheme="minorHAnsi" w:hAnsiTheme="minorHAnsi" w:cstheme="minorHAnsi"/>
              </w:rPr>
              <w:t>(küçük şişe</w:t>
            </w:r>
            <w:r w:rsidR="00DE43BF">
              <w:rPr>
                <w:rFonts w:asciiTheme="minorHAnsi" w:hAnsiTheme="minorHAnsi" w:cstheme="minorHAnsi"/>
              </w:rPr>
              <w:t>(tercihen 330 ml)</w:t>
            </w:r>
            <w:r w:rsidR="002D7118">
              <w:rPr>
                <w:rFonts w:asciiTheme="minorHAnsi" w:hAnsiTheme="minorHAnsi" w:cstheme="minorHAnsi"/>
              </w:rPr>
              <w:t>)</w:t>
            </w:r>
            <w:r w:rsidRPr="00576267">
              <w:rPr>
                <w:rFonts w:asciiTheme="minorHAnsi" w:hAnsiTheme="minorHAnsi" w:cstheme="minorHAnsi"/>
              </w:rPr>
              <w:t xml:space="preserve"> servisi</w:t>
            </w:r>
            <w:r w:rsidR="00C00E55" w:rsidRPr="00576267">
              <w:rPr>
                <w:rFonts w:asciiTheme="minorHAnsi" w:hAnsiTheme="minorHAnsi" w:cstheme="minorHAnsi"/>
              </w:rPr>
              <w:t xml:space="preserve"> (Yaklaşık </w:t>
            </w:r>
            <w:r w:rsidR="00870203">
              <w:rPr>
                <w:rFonts w:asciiTheme="minorHAnsi" w:hAnsiTheme="minorHAnsi" w:cstheme="minorHAnsi"/>
              </w:rPr>
              <w:t>100</w:t>
            </w:r>
            <w:r w:rsidR="00C00E55" w:rsidRPr="00576267">
              <w:rPr>
                <w:rFonts w:asciiTheme="minorHAnsi" w:hAnsiTheme="minorHAnsi" w:cstheme="minorHAnsi"/>
              </w:rPr>
              <w:t>’er adet)</w:t>
            </w:r>
          </w:p>
        </w:tc>
      </w:tr>
      <w:tr w:rsidR="00576267" w:rsidRPr="00576267" w14:paraId="4340AE2F" w14:textId="77777777" w:rsidTr="00873B60">
        <w:trPr>
          <w:trHeight w:val="537"/>
        </w:trPr>
        <w:tc>
          <w:tcPr>
            <w:tcW w:w="2410" w:type="dxa"/>
          </w:tcPr>
          <w:p w14:paraId="4DFFF2A6" w14:textId="77777777" w:rsidR="002C3A88" w:rsidRPr="00576267" w:rsidRDefault="002C3A88" w:rsidP="002C3A88">
            <w:pPr>
              <w:pStyle w:val="TableParagraph"/>
              <w:tabs>
                <w:tab w:val="left" w:pos="1491"/>
              </w:tabs>
              <w:ind w:left="107"/>
              <w:jc w:val="both"/>
              <w:rPr>
                <w:rFonts w:asciiTheme="minorHAnsi" w:hAnsiTheme="minorHAnsi" w:cstheme="minorHAnsi"/>
                <w:b/>
                <w:i/>
              </w:rPr>
            </w:pPr>
            <w:r w:rsidRPr="00576267">
              <w:rPr>
                <w:rFonts w:asciiTheme="minorHAnsi" w:hAnsiTheme="minorHAnsi" w:cstheme="minorHAnsi"/>
                <w:b/>
                <w:i/>
              </w:rPr>
              <w:t>Yüklenici</w:t>
            </w:r>
            <w:r w:rsidRPr="00576267">
              <w:rPr>
                <w:rFonts w:asciiTheme="minorHAnsi" w:hAnsiTheme="minorHAnsi" w:cstheme="minorHAnsi"/>
                <w:b/>
                <w:i/>
              </w:rPr>
              <w:tab/>
              <w:t>Firmanın</w:t>
            </w:r>
          </w:p>
          <w:p w14:paraId="6F0CA065" w14:textId="77777777" w:rsidR="002C3A88" w:rsidRPr="00576267" w:rsidRDefault="002C3A88" w:rsidP="002C3A88">
            <w:pPr>
              <w:pStyle w:val="TableParagraph"/>
              <w:ind w:left="107"/>
              <w:jc w:val="both"/>
              <w:rPr>
                <w:rFonts w:asciiTheme="minorHAnsi" w:hAnsiTheme="minorHAnsi" w:cstheme="minorHAnsi"/>
                <w:b/>
                <w:i/>
              </w:rPr>
            </w:pPr>
            <w:r w:rsidRPr="00576267">
              <w:rPr>
                <w:rFonts w:asciiTheme="minorHAnsi" w:hAnsiTheme="minorHAnsi" w:cstheme="minorHAnsi"/>
                <w:b/>
                <w:i/>
              </w:rPr>
              <w:t>Sağlayacağı Hizmet</w:t>
            </w:r>
          </w:p>
        </w:tc>
        <w:tc>
          <w:tcPr>
            <w:tcW w:w="7090" w:type="dxa"/>
            <w:gridSpan w:val="2"/>
          </w:tcPr>
          <w:p w14:paraId="52723794" w14:textId="77777777" w:rsidR="002C3A88" w:rsidRPr="00576267" w:rsidRDefault="002C3A88" w:rsidP="002C3A88">
            <w:pPr>
              <w:pStyle w:val="TableParagraph"/>
              <w:jc w:val="both"/>
              <w:rPr>
                <w:rFonts w:asciiTheme="minorHAnsi" w:hAnsiTheme="minorHAnsi" w:cstheme="minorHAnsi"/>
              </w:rPr>
            </w:pPr>
            <w:r w:rsidRPr="00576267">
              <w:rPr>
                <w:rFonts w:asciiTheme="minorHAnsi" w:hAnsiTheme="minorHAnsi" w:cstheme="minorHAnsi"/>
              </w:rPr>
              <w:t>Mutfak görevlileri, sunum ve ikramın hazırlığında gerekli tüm malzemeler,</w:t>
            </w:r>
          </w:p>
          <w:p w14:paraId="02CB1065" w14:textId="77777777" w:rsidR="002C3A88" w:rsidRPr="00576267" w:rsidRDefault="002C3A88" w:rsidP="00576267">
            <w:pPr>
              <w:pStyle w:val="TableParagraph"/>
              <w:jc w:val="both"/>
              <w:rPr>
                <w:rFonts w:asciiTheme="minorHAnsi" w:hAnsiTheme="minorHAnsi" w:cstheme="minorHAnsi"/>
              </w:rPr>
            </w:pPr>
            <w:r w:rsidRPr="00576267">
              <w:rPr>
                <w:rFonts w:asciiTheme="minorHAnsi" w:hAnsiTheme="minorHAnsi" w:cstheme="minorHAnsi"/>
              </w:rPr>
              <w:t>servis arabaları</w:t>
            </w:r>
            <w:r w:rsidR="00576267" w:rsidRPr="00576267">
              <w:rPr>
                <w:rFonts w:asciiTheme="minorHAnsi" w:hAnsiTheme="minorHAnsi" w:cstheme="minorHAnsi"/>
              </w:rPr>
              <w:t xml:space="preserve">, </w:t>
            </w:r>
            <w:r w:rsidR="00C00E55" w:rsidRPr="00576267">
              <w:rPr>
                <w:rFonts w:asciiTheme="minorHAnsi" w:hAnsiTheme="minorHAnsi" w:cstheme="minorHAnsi"/>
              </w:rPr>
              <w:t>Çay makinesi, Kahve makinesi, Filtre kahve makinesi</w:t>
            </w:r>
          </w:p>
        </w:tc>
      </w:tr>
    </w:tbl>
    <w:p w14:paraId="23672376" w14:textId="77777777" w:rsidR="00262642" w:rsidRPr="00576267" w:rsidRDefault="00262642" w:rsidP="00262642">
      <w:pPr>
        <w:pStyle w:val="ListeParagraf"/>
        <w:ind w:left="0"/>
        <w:jc w:val="both"/>
        <w:rPr>
          <w:rFonts w:cstheme="minorHAnsi"/>
        </w:rPr>
      </w:pPr>
      <w:r w:rsidRPr="00576267">
        <w:rPr>
          <w:rFonts w:cstheme="minorHAnsi"/>
        </w:rPr>
        <w:t>** Yukarda sunulan ikram çeşitlerinin alternatifleri Yüklenici tarafından teklif edilebilir.</w:t>
      </w:r>
    </w:p>
    <w:p w14:paraId="46C81CF0" w14:textId="77777777" w:rsidR="00262642" w:rsidRPr="00576267" w:rsidRDefault="00262642" w:rsidP="00262642">
      <w:pPr>
        <w:pStyle w:val="GvdeMetniGirintisi"/>
        <w:ind w:left="0"/>
        <w:contextualSpacing/>
        <w:rPr>
          <w:rFonts w:cstheme="minorHAnsi"/>
          <w:b/>
        </w:rPr>
      </w:pPr>
      <w:r w:rsidRPr="00576267">
        <w:rPr>
          <w:rFonts w:cstheme="minorHAnsi"/>
          <w:b/>
        </w:rPr>
        <w:t xml:space="preserve">** Gıda hazırlığı, servisi ve servis elemanı temini Yüklenicinin sorumluluğundadır. </w:t>
      </w:r>
    </w:p>
    <w:p w14:paraId="060B1070" w14:textId="437C8939" w:rsidR="00262642" w:rsidRPr="00576267" w:rsidRDefault="00262642" w:rsidP="00262642">
      <w:pPr>
        <w:pStyle w:val="GvdeMetniGirintisi"/>
        <w:ind w:left="0"/>
        <w:contextualSpacing/>
        <w:rPr>
          <w:rFonts w:cstheme="minorHAnsi"/>
          <w:b/>
        </w:rPr>
      </w:pPr>
      <w:r w:rsidRPr="00576267">
        <w:rPr>
          <w:rFonts w:cstheme="minorHAnsi"/>
          <w:b/>
        </w:rPr>
        <w:t xml:space="preserve">** Fuar açılışından 1 gün önce, stant hazırlıklarını yapan katılımcı firmalarımıza kutu içecek (meşrubat, </w:t>
      </w:r>
      <w:r w:rsidR="00DE43BF">
        <w:rPr>
          <w:rFonts w:cstheme="minorHAnsi"/>
          <w:b/>
        </w:rPr>
        <w:t>33</w:t>
      </w:r>
      <w:r w:rsidR="00576267" w:rsidRPr="00576267">
        <w:rPr>
          <w:rFonts w:cstheme="minorHAnsi"/>
          <w:b/>
        </w:rPr>
        <w:t xml:space="preserve">0 </w:t>
      </w:r>
      <w:r w:rsidRPr="00576267">
        <w:rPr>
          <w:rFonts w:cstheme="minorHAnsi"/>
          <w:b/>
        </w:rPr>
        <w:t>ml. şişe su) ve kapalı paket kuru pasta (tatlı-tuzlu) ikram servisi yapılacaktır.</w:t>
      </w:r>
    </w:p>
    <w:p w14:paraId="718245B7" w14:textId="77777777" w:rsidR="00262642" w:rsidRPr="00576267" w:rsidRDefault="00262642" w:rsidP="00262642">
      <w:pPr>
        <w:pStyle w:val="GvdeMetniGirintisi"/>
        <w:ind w:left="0"/>
        <w:contextualSpacing/>
        <w:rPr>
          <w:rFonts w:cstheme="minorHAnsi"/>
          <w:b/>
        </w:rPr>
      </w:pPr>
      <w:r w:rsidRPr="00576267">
        <w:rPr>
          <w:rFonts w:cstheme="minorHAnsi"/>
          <w:b/>
        </w:rPr>
        <w:t xml:space="preserve">** Vejetaryen/vegan firma temsilcisi olması durumunda Yüklenici alternatif sunmakla yükümlüdür. </w:t>
      </w:r>
    </w:p>
    <w:p w14:paraId="2DB9840E" w14:textId="77777777" w:rsidR="00262642" w:rsidRPr="00576267" w:rsidRDefault="00262642" w:rsidP="00262642">
      <w:pPr>
        <w:pStyle w:val="GvdeMetniGirintisi"/>
        <w:ind w:left="0"/>
        <w:contextualSpacing/>
        <w:rPr>
          <w:rFonts w:cstheme="minorHAnsi"/>
          <w:b/>
        </w:rPr>
      </w:pPr>
      <w:r w:rsidRPr="00576267">
        <w:rPr>
          <w:rFonts w:cstheme="minorHAnsi"/>
          <w:b/>
        </w:rPr>
        <w:t>** Fuar süresince belirli aralıklarla ring servisi yapılacaktır.</w:t>
      </w:r>
    </w:p>
    <w:p w14:paraId="410BC941" w14:textId="77777777" w:rsidR="002C3A88" w:rsidRPr="00576267" w:rsidRDefault="002C3A88" w:rsidP="002C3A88">
      <w:pPr>
        <w:jc w:val="both"/>
        <w:rPr>
          <w:rFonts w:cstheme="minorHAnsi"/>
          <w:sz w:val="24"/>
          <w:szCs w:val="24"/>
        </w:rPr>
        <w:sectPr w:rsidR="002C3A88" w:rsidRPr="00576267">
          <w:pgSz w:w="11910" w:h="16840"/>
          <w:pgMar w:top="900" w:right="860" w:bottom="920" w:left="1300" w:header="0" w:footer="731" w:gutter="0"/>
          <w:cols w:space="708"/>
        </w:sectPr>
      </w:pPr>
    </w:p>
    <w:p w14:paraId="7C3496FB" w14:textId="77777777" w:rsidR="002C3A88" w:rsidRPr="00576267" w:rsidRDefault="002C3A88" w:rsidP="00F873E3">
      <w:pPr>
        <w:ind w:left="2093" w:hanging="2093"/>
        <w:jc w:val="center"/>
        <w:rPr>
          <w:rFonts w:cstheme="minorHAnsi"/>
          <w:b/>
          <w:sz w:val="28"/>
          <w:szCs w:val="28"/>
        </w:rPr>
      </w:pPr>
      <w:r w:rsidRPr="00576267">
        <w:rPr>
          <w:rFonts w:cstheme="minorHAnsi"/>
          <w:b/>
          <w:sz w:val="28"/>
          <w:szCs w:val="28"/>
        </w:rPr>
        <w:lastRenderedPageBreak/>
        <w:t>VIP İKRAM</w:t>
      </w:r>
      <w:r w:rsidR="00F873E3" w:rsidRPr="00576267">
        <w:rPr>
          <w:rFonts w:cstheme="minorHAnsi"/>
          <w:b/>
          <w:sz w:val="28"/>
          <w:szCs w:val="28"/>
        </w:rPr>
        <w:t xml:space="preserve"> HİZMETLERİ</w:t>
      </w:r>
    </w:p>
    <w:p w14:paraId="08910942" w14:textId="77777777" w:rsidR="002C3A88" w:rsidRPr="00576267" w:rsidRDefault="002C3A88" w:rsidP="002C3A88">
      <w:pPr>
        <w:pStyle w:val="GvdeMetni"/>
        <w:spacing w:line="240" w:lineRule="auto"/>
        <w:jc w:val="both"/>
        <w:rPr>
          <w:rFonts w:asciiTheme="minorHAnsi" w:hAnsiTheme="minorHAnsi" w:cstheme="minorHAnsi"/>
          <w:b/>
          <w:i/>
          <w:szCs w:val="24"/>
        </w:rPr>
      </w:pPr>
    </w:p>
    <w:tbl>
      <w:tblPr>
        <w:tblStyle w:val="TableNormal"/>
        <w:tblW w:w="10050"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6"/>
        <w:gridCol w:w="3453"/>
        <w:gridCol w:w="4561"/>
      </w:tblGrid>
      <w:tr w:rsidR="00576267" w:rsidRPr="00576267" w14:paraId="25F1386E" w14:textId="77777777" w:rsidTr="00735F1B">
        <w:trPr>
          <w:trHeight w:val="274"/>
        </w:trPr>
        <w:tc>
          <w:tcPr>
            <w:tcW w:w="2036" w:type="dxa"/>
          </w:tcPr>
          <w:p w14:paraId="3F1CD602" w14:textId="77777777" w:rsidR="002C3A88" w:rsidRPr="00576267" w:rsidRDefault="002C3A88" w:rsidP="002C3A88">
            <w:pPr>
              <w:pStyle w:val="TableParagraph"/>
              <w:ind w:left="107"/>
              <w:jc w:val="both"/>
              <w:rPr>
                <w:rFonts w:asciiTheme="minorHAnsi" w:hAnsiTheme="minorHAnsi" w:cstheme="minorHAnsi"/>
                <w:b/>
                <w:i/>
                <w:sz w:val="20"/>
                <w:szCs w:val="20"/>
              </w:rPr>
            </w:pPr>
            <w:r w:rsidRPr="00576267">
              <w:rPr>
                <w:rFonts w:asciiTheme="minorHAnsi" w:hAnsiTheme="minorHAnsi" w:cstheme="minorHAnsi"/>
                <w:b/>
                <w:i/>
                <w:sz w:val="20"/>
                <w:szCs w:val="20"/>
              </w:rPr>
              <w:t>İkram Türü</w:t>
            </w:r>
          </w:p>
        </w:tc>
        <w:tc>
          <w:tcPr>
            <w:tcW w:w="3453" w:type="dxa"/>
          </w:tcPr>
          <w:p w14:paraId="504AEAEF" w14:textId="77777777" w:rsidR="002C3A88" w:rsidRPr="00576267" w:rsidRDefault="002C3A88" w:rsidP="002C3A88">
            <w:pPr>
              <w:pStyle w:val="TableParagraph"/>
              <w:ind w:left="109"/>
              <w:jc w:val="both"/>
              <w:rPr>
                <w:rFonts w:asciiTheme="minorHAnsi" w:hAnsiTheme="minorHAnsi" w:cstheme="minorHAnsi"/>
                <w:b/>
                <w:i/>
                <w:sz w:val="20"/>
                <w:szCs w:val="20"/>
              </w:rPr>
            </w:pPr>
            <w:r w:rsidRPr="00576267">
              <w:rPr>
                <w:rFonts w:asciiTheme="minorHAnsi" w:hAnsiTheme="minorHAnsi" w:cstheme="minorHAnsi"/>
                <w:b/>
                <w:i/>
                <w:sz w:val="20"/>
                <w:szCs w:val="20"/>
              </w:rPr>
              <w:t>Tarih</w:t>
            </w:r>
          </w:p>
        </w:tc>
        <w:tc>
          <w:tcPr>
            <w:tcW w:w="4561" w:type="dxa"/>
          </w:tcPr>
          <w:p w14:paraId="6523B55A" w14:textId="77777777" w:rsidR="002C3A88" w:rsidRPr="00576267" w:rsidRDefault="002C3A88" w:rsidP="002C3A88">
            <w:pPr>
              <w:pStyle w:val="TableParagraph"/>
              <w:ind w:left="107"/>
              <w:jc w:val="both"/>
              <w:rPr>
                <w:rFonts w:asciiTheme="minorHAnsi" w:hAnsiTheme="minorHAnsi" w:cstheme="minorHAnsi"/>
                <w:b/>
                <w:i/>
                <w:sz w:val="20"/>
                <w:szCs w:val="20"/>
              </w:rPr>
            </w:pPr>
            <w:r w:rsidRPr="00576267">
              <w:rPr>
                <w:rFonts w:asciiTheme="minorHAnsi" w:hAnsiTheme="minorHAnsi" w:cstheme="minorHAnsi"/>
                <w:b/>
                <w:i/>
                <w:sz w:val="20"/>
                <w:szCs w:val="20"/>
              </w:rPr>
              <w:t>Öngörülen katılımcı Sayısı</w:t>
            </w:r>
          </w:p>
        </w:tc>
      </w:tr>
      <w:tr w:rsidR="00576267" w:rsidRPr="00576267" w14:paraId="4A18F212" w14:textId="77777777" w:rsidTr="00735F1B">
        <w:trPr>
          <w:trHeight w:val="826"/>
        </w:trPr>
        <w:tc>
          <w:tcPr>
            <w:tcW w:w="2036" w:type="dxa"/>
          </w:tcPr>
          <w:p w14:paraId="320E9BAB" w14:textId="77777777" w:rsidR="002C3A88" w:rsidRPr="00576267" w:rsidRDefault="002C3A88" w:rsidP="002C3A88">
            <w:pPr>
              <w:pStyle w:val="TableParagraph"/>
              <w:ind w:left="107"/>
              <w:jc w:val="both"/>
              <w:rPr>
                <w:rFonts w:asciiTheme="minorHAnsi" w:hAnsiTheme="minorHAnsi" w:cstheme="minorHAnsi"/>
                <w:b/>
                <w:i/>
                <w:sz w:val="20"/>
                <w:szCs w:val="20"/>
              </w:rPr>
            </w:pPr>
            <w:r w:rsidRPr="00576267">
              <w:rPr>
                <w:rFonts w:asciiTheme="minorHAnsi" w:hAnsiTheme="minorHAnsi" w:cstheme="minorHAnsi"/>
                <w:b/>
                <w:i/>
                <w:sz w:val="20"/>
                <w:szCs w:val="20"/>
              </w:rPr>
              <w:t>VIP İkram</w:t>
            </w:r>
          </w:p>
          <w:p w14:paraId="7576C270" w14:textId="77777777" w:rsidR="00EB2B7B" w:rsidRPr="00576267" w:rsidRDefault="00EB2B7B" w:rsidP="002C3A88">
            <w:pPr>
              <w:pStyle w:val="TableParagraph"/>
              <w:ind w:left="107"/>
              <w:jc w:val="both"/>
              <w:rPr>
                <w:rFonts w:asciiTheme="minorHAnsi" w:hAnsiTheme="minorHAnsi" w:cstheme="minorHAnsi"/>
                <w:b/>
                <w:i/>
                <w:sz w:val="20"/>
                <w:szCs w:val="20"/>
              </w:rPr>
            </w:pPr>
          </w:p>
        </w:tc>
        <w:tc>
          <w:tcPr>
            <w:tcW w:w="3453" w:type="dxa"/>
          </w:tcPr>
          <w:p w14:paraId="680E424A" w14:textId="61075078" w:rsidR="002C3A88" w:rsidRPr="00576267" w:rsidRDefault="00D52CF2" w:rsidP="002D4757">
            <w:pPr>
              <w:rPr>
                <w:rFonts w:cstheme="minorHAnsi"/>
              </w:rPr>
            </w:pPr>
            <w:r>
              <w:rPr>
                <w:rFonts w:cstheme="minorHAnsi"/>
              </w:rPr>
              <w:t>7-9 Mayıs</w:t>
            </w:r>
            <w:r w:rsidR="00576267" w:rsidRPr="00576267">
              <w:rPr>
                <w:rFonts w:cstheme="minorHAnsi"/>
              </w:rPr>
              <w:t xml:space="preserve"> </w:t>
            </w:r>
            <w:r w:rsidR="002C3A88" w:rsidRPr="00576267">
              <w:rPr>
                <w:rFonts w:cstheme="minorHAnsi"/>
              </w:rPr>
              <w:t>202</w:t>
            </w:r>
            <w:r w:rsidR="002D4757">
              <w:rPr>
                <w:rFonts w:cstheme="minorHAnsi"/>
              </w:rPr>
              <w:t>5</w:t>
            </w:r>
          </w:p>
        </w:tc>
        <w:tc>
          <w:tcPr>
            <w:tcW w:w="4561" w:type="dxa"/>
          </w:tcPr>
          <w:p w14:paraId="0611F79D" w14:textId="0F6A2D65" w:rsidR="002C3A88" w:rsidRPr="00576267" w:rsidRDefault="00D52CF2" w:rsidP="00576267">
            <w:pPr>
              <w:rPr>
                <w:rFonts w:cstheme="minorHAnsi"/>
              </w:rPr>
            </w:pPr>
            <w:r>
              <w:rPr>
                <w:rFonts w:cstheme="minorHAnsi"/>
              </w:rPr>
              <w:t>7 Mayıs</w:t>
            </w:r>
            <w:r w:rsidR="00576267" w:rsidRPr="00576267">
              <w:rPr>
                <w:rFonts w:cstheme="minorHAnsi"/>
              </w:rPr>
              <w:t xml:space="preserve"> </w:t>
            </w:r>
            <w:r w:rsidR="002C3A88" w:rsidRPr="00576267">
              <w:rPr>
                <w:rFonts w:cstheme="minorHAnsi"/>
              </w:rPr>
              <w:t>202</w:t>
            </w:r>
            <w:r w:rsidR="002D4757">
              <w:rPr>
                <w:rFonts w:cstheme="minorHAnsi"/>
              </w:rPr>
              <w:t>5</w:t>
            </w:r>
            <w:r w:rsidR="002C3A88" w:rsidRPr="00576267">
              <w:rPr>
                <w:rFonts w:cstheme="minorHAnsi"/>
              </w:rPr>
              <w:t xml:space="preserve">: </w:t>
            </w:r>
            <w:r w:rsidR="00576267" w:rsidRPr="00576267">
              <w:rPr>
                <w:rFonts w:cstheme="minorHAnsi"/>
              </w:rPr>
              <w:t>30</w:t>
            </w:r>
            <w:r w:rsidR="002C3A88" w:rsidRPr="00576267">
              <w:rPr>
                <w:rFonts w:cstheme="minorHAnsi"/>
              </w:rPr>
              <w:t>kişi</w:t>
            </w:r>
          </w:p>
          <w:p w14:paraId="7A54F6A2" w14:textId="0EC4B078" w:rsidR="002C3A88" w:rsidRPr="00576267" w:rsidRDefault="00D52CF2" w:rsidP="00576267">
            <w:pPr>
              <w:rPr>
                <w:rFonts w:cstheme="minorHAnsi"/>
              </w:rPr>
            </w:pPr>
            <w:r>
              <w:rPr>
                <w:rFonts w:cstheme="minorHAnsi"/>
              </w:rPr>
              <w:t>8</w:t>
            </w:r>
            <w:r w:rsidR="00576267" w:rsidRPr="00576267">
              <w:rPr>
                <w:rFonts w:cstheme="minorHAnsi"/>
              </w:rPr>
              <w:t xml:space="preserve"> </w:t>
            </w:r>
            <w:r>
              <w:rPr>
                <w:rFonts w:cstheme="minorHAnsi"/>
              </w:rPr>
              <w:t>Mayıs</w:t>
            </w:r>
            <w:r w:rsidR="00576267" w:rsidRPr="00576267">
              <w:rPr>
                <w:rFonts w:cstheme="minorHAnsi"/>
              </w:rPr>
              <w:t xml:space="preserve"> </w:t>
            </w:r>
            <w:r w:rsidR="002C3A88" w:rsidRPr="00576267">
              <w:rPr>
                <w:rFonts w:cstheme="minorHAnsi"/>
              </w:rPr>
              <w:t>202</w:t>
            </w:r>
            <w:r w:rsidR="002D4757">
              <w:rPr>
                <w:rFonts w:cstheme="minorHAnsi"/>
              </w:rPr>
              <w:t>5</w:t>
            </w:r>
            <w:r w:rsidR="002C3A88" w:rsidRPr="00576267">
              <w:rPr>
                <w:rFonts w:cstheme="minorHAnsi"/>
              </w:rPr>
              <w:t xml:space="preserve">: </w:t>
            </w:r>
            <w:r w:rsidR="00576267" w:rsidRPr="00576267">
              <w:rPr>
                <w:rFonts w:cstheme="minorHAnsi"/>
              </w:rPr>
              <w:t>20</w:t>
            </w:r>
            <w:r w:rsidR="002C3A88" w:rsidRPr="00576267">
              <w:rPr>
                <w:rFonts w:cstheme="minorHAnsi"/>
              </w:rPr>
              <w:t xml:space="preserve"> kişi </w:t>
            </w:r>
          </w:p>
          <w:p w14:paraId="4DA83C2A" w14:textId="6D8A6940" w:rsidR="002C3A88" w:rsidRPr="00576267" w:rsidRDefault="002C3A88" w:rsidP="00576267">
            <w:pPr>
              <w:rPr>
                <w:rFonts w:cstheme="minorHAnsi"/>
              </w:rPr>
            </w:pPr>
            <w:r w:rsidRPr="00576267">
              <w:rPr>
                <w:rFonts w:cstheme="minorHAnsi"/>
              </w:rPr>
              <w:t xml:space="preserve">Toplam: </w:t>
            </w:r>
            <w:r w:rsidR="005F0007">
              <w:rPr>
                <w:rFonts w:cstheme="minorHAnsi"/>
              </w:rPr>
              <w:t>5</w:t>
            </w:r>
            <w:r w:rsidR="00576267" w:rsidRPr="00576267">
              <w:rPr>
                <w:rFonts w:cstheme="minorHAnsi"/>
              </w:rPr>
              <w:t xml:space="preserve">0 </w:t>
            </w:r>
            <w:r w:rsidRPr="00576267">
              <w:rPr>
                <w:rFonts w:cstheme="minorHAnsi"/>
              </w:rPr>
              <w:t>kişi</w:t>
            </w:r>
          </w:p>
        </w:tc>
      </w:tr>
      <w:tr w:rsidR="00576267" w:rsidRPr="00576267" w14:paraId="463CA1CD" w14:textId="77777777" w:rsidTr="00735F1B">
        <w:trPr>
          <w:trHeight w:val="3307"/>
        </w:trPr>
        <w:tc>
          <w:tcPr>
            <w:tcW w:w="2036" w:type="dxa"/>
          </w:tcPr>
          <w:p w14:paraId="3A0B7C13" w14:textId="77777777" w:rsidR="002C3A88" w:rsidRPr="00576267" w:rsidRDefault="002C3A88" w:rsidP="002C3A88">
            <w:pPr>
              <w:pStyle w:val="TableParagraph"/>
              <w:ind w:left="107"/>
              <w:jc w:val="both"/>
              <w:rPr>
                <w:rFonts w:asciiTheme="minorHAnsi" w:hAnsiTheme="minorHAnsi" w:cstheme="minorHAnsi"/>
                <w:b/>
                <w:i/>
                <w:sz w:val="20"/>
                <w:szCs w:val="20"/>
              </w:rPr>
            </w:pPr>
            <w:r w:rsidRPr="00576267">
              <w:rPr>
                <w:rFonts w:asciiTheme="minorHAnsi" w:hAnsiTheme="minorHAnsi" w:cstheme="minorHAnsi"/>
                <w:b/>
                <w:i/>
                <w:sz w:val="20"/>
                <w:szCs w:val="20"/>
              </w:rPr>
              <w:t>Verilecek İkram</w:t>
            </w:r>
          </w:p>
        </w:tc>
        <w:tc>
          <w:tcPr>
            <w:tcW w:w="8014" w:type="dxa"/>
            <w:gridSpan w:val="2"/>
          </w:tcPr>
          <w:p w14:paraId="65A3AF14" w14:textId="77777777" w:rsidR="002C3A88" w:rsidRPr="00576267" w:rsidRDefault="002C3A88" w:rsidP="002C3A88">
            <w:pPr>
              <w:pStyle w:val="TableParagraph"/>
              <w:ind w:left="109"/>
              <w:jc w:val="both"/>
              <w:rPr>
                <w:rFonts w:asciiTheme="minorHAnsi" w:hAnsiTheme="minorHAnsi" w:cstheme="minorHAnsi"/>
                <w:sz w:val="20"/>
                <w:szCs w:val="20"/>
              </w:rPr>
            </w:pPr>
            <w:r w:rsidRPr="00576267">
              <w:rPr>
                <w:rFonts w:asciiTheme="minorHAnsi" w:hAnsiTheme="minorHAnsi" w:cstheme="minorHAnsi"/>
                <w:sz w:val="20"/>
                <w:szCs w:val="20"/>
              </w:rPr>
              <w:t>**3 gün için doğal meyve suları, alkolsüz içecekler, soda, çay çeşitleri, kahve</w:t>
            </w:r>
          </w:p>
          <w:p w14:paraId="53808BB9" w14:textId="77777777" w:rsidR="002C3A88" w:rsidRPr="00576267" w:rsidRDefault="002C3A88" w:rsidP="002C3A88">
            <w:pPr>
              <w:pStyle w:val="TableParagraph"/>
              <w:ind w:left="0"/>
              <w:jc w:val="both"/>
              <w:rPr>
                <w:rFonts w:asciiTheme="minorHAnsi" w:hAnsiTheme="minorHAnsi" w:cstheme="minorHAnsi"/>
                <w:b/>
                <w:i/>
                <w:sz w:val="20"/>
                <w:szCs w:val="20"/>
              </w:rPr>
            </w:pPr>
          </w:p>
          <w:p w14:paraId="057D22E9" w14:textId="77777777" w:rsidR="00F00C6A" w:rsidRPr="00576267" w:rsidRDefault="002C3A88" w:rsidP="00F00C6A">
            <w:pPr>
              <w:rPr>
                <w:rFonts w:cstheme="minorHAnsi"/>
                <w:b/>
                <w:u w:val="single"/>
              </w:rPr>
            </w:pPr>
            <w:r w:rsidRPr="00576267">
              <w:rPr>
                <w:rFonts w:cstheme="minorHAnsi"/>
                <w:b/>
                <w:spacing w:val="-56"/>
                <w:sz w:val="20"/>
                <w:szCs w:val="20"/>
                <w:u w:val="single"/>
              </w:rPr>
              <w:t xml:space="preserve"> </w:t>
            </w:r>
            <w:r w:rsidR="00735F1B" w:rsidRPr="00576267">
              <w:rPr>
                <w:rFonts w:cstheme="minorHAnsi"/>
                <w:b/>
                <w:spacing w:val="-56"/>
                <w:sz w:val="20"/>
                <w:szCs w:val="20"/>
                <w:u w:val="single"/>
              </w:rPr>
              <w:t xml:space="preserve">     </w:t>
            </w:r>
            <w:r w:rsidR="00F00C6A" w:rsidRPr="00576267">
              <w:rPr>
                <w:rFonts w:cstheme="minorHAnsi"/>
                <w:b/>
                <w:spacing w:val="-56"/>
                <w:sz w:val="20"/>
                <w:szCs w:val="20"/>
                <w:u w:val="single"/>
              </w:rPr>
              <w:t xml:space="preserve">       </w:t>
            </w:r>
            <w:r w:rsidR="00F00C6A" w:rsidRPr="00576267">
              <w:rPr>
                <w:rFonts w:cstheme="minorHAnsi"/>
                <w:b/>
                <w:u w:val="single"/>
              </w:rPr>
              <w:t>1.Gün</w:t>
            </w:r>
          </w:p>
          <w:p w14:paraId="2CB0EAEF" w14:textId="77777777" w:rsidR="00F00C6A" w:rsidRPr="00576267" w:rsidRDefault="00F00C6A" w:rsidP="00F00C6A">
            <w:pPr>
              <w:rPr>
                <w:rFonts w:cstheme="minorHAnsi"/>
              </w:rPr>
            </w:pPr>
            <w:r w:rsidRPr="00576267">
              <w:rPr>
                <w:rFonts w:cstheme="minorHAnsi"/>
              </w:rPr>
              <w:t>Ezogelin Çorbası</w:t>
            </w:r>
          </w:p>
          <w:p w14:paraId="1A31A5B3" w14:textId="77777777" w:rsidR="00F00C6A" w:rsidRPr="00576267" w:rsidRDefault="00F00C6A" w:rsidP="00F00C6A">
            <w:pPr>
              <w:rPr>
                <w:rFonts w:cstheme="minorHAnsi"/>
              </w:rPr>
            </w:pPr>
            <w:r w:rsidRPr="00576267">
              <w:rPr>
                <w:rFonts w:cstheme="minorHAnsi"/>
              </w:rPr>
              <w:t>Barbunya Pilaki</w:t>
            </w:r>
          </w:p>
          <w:p w14:paraId="1B97C9A1" w14:textId="70BCE4B4" w:rsidR="005F0007" w:rsidRDefault="005F0007" w:rsidP="00F00C6A">
            <w:pPr>
              <w:rPr>
                <w:rFonts w:cstheme="minorHAnsi"/>
              </w:rPr>
            </w:pPr>
            <w:r>
              <w:rPr>
                <w:rFonts w:cstheme="minorHAnsi"/>
              </w:rPr>
              <w:t>Yaprak Sarma</w:t>
            </w:r>
          </w:p>
          <w:p w14:paraId="7DAE7374" w14:textId="1E00B120" w:rsidR="00F00C6A" w:rsidRPr="00576267" w:rsidRDefault="00F00C6A" w:rsidP="00F00C6A">
            <w:pPr>
              <w:rPr>
                <w:rFonts w:cstheme="minorHAnsi"/>
              </w:rPr>
            </w:pPr>
            <w:r w:rsidRPr="00576267">
              <w:rPr>
                <w:rFonts w:cstheme="minorHAnsi"/>
              </w:rPr>
              <w:t>Mücver</w:t>
            </w:r>
          </w:p>
          <w:p w14:paraId="28902885" w14:textId="77777777" w:rsidR="00F00C6A" w:rsidRPr="00576267" w:rsidRDefault="00F00C6A" w:rsidP="00F00C6A">
            <w:pPr>
              <w:rPr>
                <w:rFonts w:cstheme="minorHAnsi"/>
              </w:rPr>
            </w:pPr>
            <w:r w:rsidRPr="00576267">
              <w:rPr>
                <w:rFonts w:cstheme="minorHAnsi"/>
              </w:rPr>
              <w:t>Izgara tavuk/pesto soslu makarna</w:t>
            </w:r>
          </w:p>
          <w:p w14:paraId="3D6F4810" w14:textId="77777777" w:rsidR="00F00C6A" w:rsidRPr="00576267" w:rsidRDefault="00F00C6A" w:rsidP="00F00C6A">
            <w:pPr>
              <w:rPr>
                <w:rFonts w:cstheme="minorHAnsi"/>
              </w:rPr>
            </w:pPr>
            <w:r w:rsidRPr="00576267">
              <w:rPr>
                <w:rFonts w:cstheme="minorHAnsi"/>
              </w:rPr>
              <w:t>Cevizli kadayıf tatlısı</w:t>
            </w:r>
          </w:p>
          <w:p w14:paraId="712C6E2B" w14:textId="77777777" w:rsidR="00F00C6A" w:rsidRPr="00576267" w:rsidRDefault="00F00C6A" w:rsidP="00F00C6A">
            <w:pPr>
              <w:rPr>
                <w:rFonts w:cstheme="minorHAnsi"/>
              </w:rPr>
            </w:pPr>
            <w:r w:rsidRPr="00576267">
              <w:rPr>
                <w:rFonts w:cstheme="minorHAnsi"/>
              </w:rPr>
              <w:t>Taze meyve tabağı</w:t>
            </w:r>
          </w:p>
          <w:p w14:paraId="508B5816" w14:textId="77777777" w:rsidR="00F00C6A" w:rsidRPr="00576267" w:rsidRDefault="00F00C6A" w:rsidP="00F00C6A">
            <w:pPr>
              <w:rPr>
                <w:rFonts w:cstheme="minorHAnsi"/>
                <w:b/>
                <w:u w:val="single"/>
              </w:rPr>
            </w:pPr>
            <w:r w:rsidRPr="00576267">
              <w:rPr>
                <w:rFonts w:cstheme="minorHAnsi"/>
                <w:b/>
                <w:u w:val="single"/>
              </w:rPr>
              <w:t>2.Gün</w:t>
            </w:r>
          </w:p>
          <w:p w14:paraId="0CBF3690" w14:textId="77777777" w:rsidR="00F00C6A" w:rsidRPr="00576267" w:rsidRDefault="00F00C6A" w:rsidP="00F00C6A">
            <w:pPr>
              <w:rPr>
                <w:rFonts w:cstheme="minorHAnsi"/>
              </w:rPr>
            </w:pPr>
            <w:r w:rsidRPr="00576267">
              <w:rPr>
                <w:rFonts w:cstheme="minorHAnsi"/>
              </w:rPr>
              <w:t>Domates Çorbası</w:t>
            </w:r>
          </w:p>
          <w:p w14:paraId="1E9CDB60" w14:textId="77777777" w:rsidR="00F00C6A" w:rsidRPr="00576267" w:rsidRDefault="00F00C6A" w:rsidP="00F00C6A">
            <w:pPr>
              <w:rPr>
                <w:rFonts w:cstheme="minorHAnsi"/>
              </w:rPr>
            </w:pPr>
            <w:r w:rsidRPr="00576267">
              <w:rPr>
                <w:rFonts w:cstheme="minorHAnsi"/>
              </w:rPr>
              <w:t>Şakşuka yoğurt ile</w:t>
            </w:r>
          </w:p>
          <w:p w14:paraId="0298BA09" w14:textId="71F4AF30" w:rsidR="00F00C6A" w:rsidRDefault="00F00C6A" w:rsidP="00F00C6A">
            <w:pPr>
              <w:rPr>
                <w:rFonts w:cstheme="minorHAnsi"/>
              </w:rPr>
            </w:pPr>
            <w:r w:rsidRPr="00576267">
              <w:rPr>
                <w:rFonts w:cstheme="minorHAnsi"/>
              </w:rPr>
              <w:t>İçli Köfte</w:t>
            </w:r>
          </w:p>
          <w:p w14:paraId="38259BAD" w14:textId="77777777" w:rsidR="00F00C6A" w:rsidRPr="00576267" w:rsidRDefault="00F00C6A" w:rsidP="00F00C6A">
            <w:pPr>
              <w:rPr>
                <w:rFonts w:cstheme="minorHAnsi"/>
              </w:rPr>
            </w:pPr>
            <w:r w:rsidRPr="00576267">
              <w:rPr>
                <w:rFonts w:cstheme="minorHAnsi"/>
              </w:rPr>
              <w:t>Çöp şiş, ızgara sebze ile</w:t>
            </w:r>
          </w:p>
          <w:p w14:paraId="15D1FC5E" w14:textId="77777777" w:rsidR="00F00C6A" w:rsidRPr="00576267" w:rsidRDefault="00F00C6A" w:rsidP="00F00C6A">
            <w:pPr>
              <w:rPr>
                <w:rFonts w:cstheme="minorHAnsi"/>
              </w:rPr>
            </w:pPr>
            <w:r w:rsidRPr="00576267">
              <w:rPr>
                <w:rFonts w:cstheme="minorHAnsi"/>
              </w:rPr>
              <w:t>Mozaik pasta</w:t>
            </w:r>
          </w:p>
          <w:p w14:paraId="33CB5553" w14:textId="77777777" w:rsidR="00F00C6A" w:rsidRPr="00576267" w:rsidRDefault="00F00C6A" w:rsidP="00F00C6A">
            <w:pPr>
              <w:rPr>
                <w:rFonts w:cstheme="minorHAnsi"/>
              </w:rPr>
            </w:pPr>
            <w:r w:rsidRPr="00576267">
              <w:rPr>
                <w:rFonts w:cstheme="minorHAnsi"/>
              </w:rPr>
              <w:t>Taze meyve tabağı</w:t>
            </w:r>
          </w:p>
          <w:p w14:paraId="1A952D51" w14:textId="77777777" w:rsidR="00F00C6A" w:rsidRPr="00576267" w:rsidRDefault="00F00C6A" w:rsidP="00F00C6A">
            <w:pPr>
              <w:rPr>
                <w:rFonts w:cstheme="minorHAnsi"/>
              </w:rPr>
            </w:pPr>
            <w:r w:rsidRPr="00576267">
              <w:rPr>
                <w:rFonts w:cstheme="minorHAnsi"/>
              </w:rPr>
              <w:t>Mısırlı yeşil salata</w:t>
            </w:r>
          </w:p>
          <w:p w14:paraId="398E0DE6" w14:textId="77777777" w:rsidR="00735F1B" w:rsidRPr="00576267" w:rsidRDefault="00735F1B" w:rsidP="00735F1B">
            <w:pPr>
              <w:pStyle w:val="TableParagraph"/>
              <w:tabs>
                <w:tab w:val="left" w:pos="2457"/>
                <w:tab w:val="left" w:pos="5124"/>
              </w:tabs>
              <w:ind w:left="215"/>
              <w:jc w:val="both"/>
              <w:rPr>
                <w:rFonts w:asciiTheme="minorHAnsi" w:hAnsiTheme="minorHAnsi" w:cstheme="minorHAnsi"/>
                <w:sz w:val="20"/>
                <w:szCs w:val="20"/>
              </w:rPr>
            </w:pPr>
          </w:p>
          <w:p w14:paraId="19B8164F" w14:textId="77777777" w:rsidR="002C3A88" w:rsidRPr="00576267" w:rsidRDefault="002C3A88" w:rsidP="00735F1B">
            <w:pPr>
              <w:pStyle w:val="TableParagraph"/>
              <w:tabs>
                <w:tab w:val="left" w:pos="2457"/>
                <w:tab w:val="left" w:pos="5124"/>
              </w:tabs>
              <w:ind w:left="215" w:right="944"/>
              <w:jc w:val="both"/>
              <w:rPr>
                <w:rFonts w:asciiTheme="minorHAnsi" w:hAnsiTheme="minorHAnsi" w:cstheme="minorHAnsi"/>
                <w:sz w:val="20"/>
                <w:szCs w:val="20"/>
              </w:rPr>
            </w:pPr>
          </w:p>
        </w:tc>
      </w:tr>
      <w:tr w:rsidR="002C3A88" w:rsidRPr="00576267" w14:paraId="40C931D3" w14:textId="77777777" w:rsidTr="00735F1B">
        <w:trPr>
          <w:trHeight w:val="1102"/>
        </w:trPr>
        <w:tc>
          <w:tcPr>
            <w:tcW w:w="2036" w:type="dxa"/>
          </w:tcPr>
          <w:p w14:paraId="1F180BCB" w14:textId="77777777" w:rsidR="002C3A88" w:rsidRPr="00576267" w:rsidRDefault="002C3A88" w:rsidP="002C3A88">
            <w:pPr>
              <w:pStyle w:val="TableParagraph"/>
              <w:ind w:left="107" w:right="174"/>
              <w:jc w:val="both"/>
              <w:rPr>
                <w:rFonts w:asciiTheme="minorHAnsi" w:hAnsiTheme="minorHAnsi" w:cstheme="minorHAnsi"/>
                <w:b/>
                <w:i/>
                <w:sz w:val="20"/>
                <w:szCs w:val="20"/>
              </w:rPr>
            </w:pPr>
            <w:r w:rsidRPr="00576267">
              <w:rPr>
                <w:rFonts w:asciiTheme="minorHAnsi" w:hAnsiTheme="minorHAnsi" w:cstheme="minorHAnsi"/>
                <w:b/>
                <w:i/>
                <w:sz w:val="20"/>
                <w:szCs w:val="20"/>
              </w:rPr>
              <w:t>Yüklenici Firmanın Sağlayacağı Hizmet</w:t>
            </w:r>
          </w:p>
        </w:tc>
        <w:tc>
          <w:tcPr>
            <w:tcW w:w="8014" w:type="dxa"/>
            <w:gridSpan w:val="2"/>
          </w:tcPr>
          <w:p w14:paraId="788927CF" w14:textId="77777777" w:rsidR="002C3A88" w:rsidRPr="00576267" w:rsidRDefault="002C3A88" w:rsidP="002C3A88">
            <w:pPr>
              <w:pStyle w:val="TableParagraph"/>
              <w:ind w:left="109" w:right="90"/>
              <w:jc w:val="both"/>
              <w:rPr>
                <w:rFonts w:asciiTheme="minorHAnsi" w:hAnsiTheme="minorHAnsi" w:cstheme="minorHAnsi"/>
                <w:sz w:val="20"/>
                <w:szCs w:val="20"/>
              </w:rPr>
            </w:pPr>
            <w:r w:rsidRPr="00576267">
              <w:rPr>
                <w:rFonts w:asciiTheme="minorHAnsi" w:hAnsiTheme="minorHAnsi" w:cstheme="minorHAnsi"/>
                <w:sz w:val="20"/>
                <w:szCs w:val="20"/>
              </w:rPr>
              <w:t>Tek kullanımlık ve kırılmaz malzemeden tabak ve bardak çeşitleri, paketlenmiş kırılmaz malzemeden ahşap çatal-bıçak-kaşık seti, servis düzeni, sunum için gerekli tüm malzemeler, mikrodalga fırın, ikramları sürekli sunuma</w:t>
            </w:r>
            <w:r w:rsidRPr="00576267">
              <w:rPr>
                <w:rFonts w:asciiTheme="minorHAnsi" w:hAnsiTheme="minorHAnsi" w:cstheme="minorHAnsi"/>
                <w:spacing w:val="2"/>
                <w:sz w:val="20"/>
                <w:szCs w:val="20"/>
              </w:rPr>
              <w:t xml:space="preserve"> </w:t>
            </w:r>
            <w:r w:rsidRPr="00576267">
              <w:rPr>
                <w:rFonts w:asciiTheme="minorHAnsi" w:hAnsiTheme="minorHAnsi" w:cstheme="minorHAnsi"/>
                <w:sz w:val="20"/>
                <w:szCs w:val="20"/>
              </w:rPr>
              <w:t>hazırlayacak mutfak görevlisi ve servis elemanı, ikramın hazırlığında gerekli tüm malzemeler**</w:t>
            </w:r>
          </w:p>
        </w:tc>
      </w:tr>
    </w:tbl>
    <w:p w14:paraId="01894EC9" w14:textId="77777777" w:rsidR="00F873E3" w:rsidRPr="00576267" w:rsidRDefault="00F873E3" w:rsidP="002C3A88">
      <w:pPr>
        <w:pStyle w:val="GvdeMetni"/>
        <w:spacing w:line="240" w:lineRule="auto"/>
        <w:ind w:left="116"/>
        <w:jc w:val="both"/>
        <w:rPr>
          <w:rFonts w:asciiTheme="minorHAnsi" w:hAnsiTheme="minorHAnsi" w:cstheme="minorHAnsi"/>
          <w:sz w:val="20"/>
        </w:rPr>
      </w:pPr>
    </w:p>
    <w:p w14:paraId="0BA0346A" w14:textId="77777777" w:rsidR="002C3A88" w:rsidRPr="00576267" w:rsidRDefault="002C3A88" w:rsidP="002C3A88">
      <w:pPr>
        <w:pStyle w:val="GvdeMetni"/>
        <w:spacing w:line="240" w:lineRule="auto"/>
        <w:ind w:left="116"/>
        <w:jc w:val="both"/>
        <w:rPr>
          <w:rFonts w:asciiTheme="minorHAnsi" w:hAnsiTheme="minorHAnsi" w:cstheme="minorHAnsi"/>
          <w:sz w:val="20"/>
        </w:rPr>
      </w:pPr>
      <w:r w:rsidRPr="00576267">
        <w:rPr>
          <w:rFonts w:asciiTheme="minorHAnsi" w:hAnsiTheme="minorHAnsi" w:cstheme="minorHAnsi"/>
          <w:sz w:val="20"/>
        </w:rPr>
        <w:t>** Yukarda sunulan ikram çeşitlerinin alternatifleri Yüklenici tarafından teklif edilebilir.</w:t>
      </w:r>
    </w:p>
    <w:p w14:paraId="1C076D40" w14:textId="77777777" w:rsidR="002C3A88" w:rsidRPr="00576267" w:rsidRDefault="002C3A88" w:rsidP="002C3A88">
      <w:pPr>
        <w:pStyle w:val="GvdeMetni"/>
        <w:spacing w:line="240" w:lineRule="auto"/>
        <w:ind w:left="116"/>
        <w:jc w:val="both"/>
        <w:rPr>
          <w:rFonts w:asciiTheme="minorHAnsi" w:hAnsiTheme="minorHAnsi" w:cstheme="minorHAnsi"/>
          <w:sz w:val="20"/>
        </w:rPr>
      </w:pPr>
      <w:r w:rsidRPr="00576267">
        <w:rPr>
          <w:rFonts w:asciiTheme="minorHAnsi" w:hAnsiTheme="minorHAnsi" w:cstheme="minorHAnsi"/>
          <w:sz w:val="20"/>
        </w:rPr>
        <w:t>**Market rafında hazır olarak tüketime sunulan paketli gıdalar servis edilemez.</w:t>
      </w:r>
    </w:p>
    <w:p w14:paraId="63F6EBB4" w14:textId="77777777" w:rsidR="002C3A88" w:rsidRPr="00576267" w:rsidRDefault="002C3A88" w:rsidP="002C3A88">
      <w:pPr>
        <w:pStyle w:val="GvdeMetni"/>
        <w:spacing w:line="240" w:lineRule="auto"/>
        <w:jc w:val="both"/>
        <w:rPr>
          <w:rFonts w:asciiTheme="minorHAnsi" w:hAnsiTheme="minorHAnsi" w:cstheme="minorHAnsi"/>
          <w:sz w:val="20"/>
        </w:rPr>
      </w:pPr>
    </w:p>
    <w:p w14:paraId="12BD4A79" w14:textId="77777777" w:rsidR="002C3A88" w:rsidRPr="00576267" w:rsidRDefault="002C3A88" w:rsidP="00D05FE0">
      <w:pPr>
        <w:ind w:left="2093" w:hanging="2093"/>
        <w:jc w:val="center"/>
        <w:rPr>
          <w:rFonts w:cstheme="minorHAnsi"/>
          <w:b/>
          <w:sz w:val="28"/>
          <w:szCs w:val="28"/>
        </w:rPr>
      </w:pPr>
    </w:p>
    <w:p w14:paraId="02DEB94F" w14:textId="77777777" w:rsidR="00D05FE0" w:rsidRPr="00576267" w:rsidRDefault="00D05FE0" w:rsidP="00D05FE0">
      <w:pPr>
        <w:ind w:left="2093" w:hanging="2093"/>
        <w:jc w:val="center"/>
        <w:rPr>
          <w:rFonts w:cstheme="minorHAnsi"/>
          <w:b/>
          <w:sz w:val="28"/>
          <w:szCs w:val="28"/>
        </w:rPr>
      </w:pPr>
    </w:p>
    <w:p w14:paraId="3577CBC4" w14:textId="77777777" w:rsidR="002C3A88" w:rsidRPr="00576267" w:rsidRDefault="002C3A88" w:rsidP="00D05FE0">
      <w:pPr>
        <w:ind w:left="2093" w:hanging="2093"/>
        <w:jc w:val="center"/>
        <w:rPr>
          <w:rFonts w:cstheme="minorHAnsi"/>
          <w:b/>
          <w:sz w:val="28"/>
          <w:szCs w:val="28"/>
        </w:rPr>
      </w:pPr>
      <w:r w:rsidRPr="00576267">
        <w:rPr>
          <w:rFonts w:cstheme="minorHAnsi"/>
          <w:b/>
          <w:sz w:val="28"/>
          <w:szCs w:val="28"/>
        </w:rPr>
        <w:t>MUTFAK DÜZENLEME</w:t>
      </w:r>
    </w:p>
    <w:p w14:paraId="4FD0DD4B" w14:textId="77777777" w:rsidR="00D05FE0" w:rsidRPr="00576267" w:rsidRDefault="00D05FE0" w:rsidP="00D05FE0">
      <w:pPr>
        <w:ind w:left="2093" w:hanging="2093"/>
        <w:jc w:val="center"/>
        <w:rPr>
          <w:rFonts w:cstheme="minorHAnsi"/>
          <w:b/>
          <w:sz w:val="28"/>
          <w:szCs w:val="28"/>
        </w:rPr>
      </w:pPr>
    </w:p>
    <w:p w14:paraId="1AC674D8" w14:textId="77777777" w:rsidR="002C3A88" w:rsidRPr="00576267" w:rsidRDefault="002C3A88" w:rsidP="002C3A88">
      <w:pPr>
        <w:pStyle w:val="GvdeMetni"/>
        <w:spacing w:line="240" w:lineRule="auto"/>
        <w:jc w:val="both"/>
        <w:rPr>
          <w:rFonts w:asciiTheme="minorHAnsi" w:hAnsiTheme="minorHAnsi" w:cstheme="minorHAnsi"/>
          <w:b/>
          <w:i/>
          <w:sz w:val="2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516"/>
      </w:tblGrid>
      <w:tr w:rsidR="00576267" w:rsidRPr="00576267" w14:paraId="22D31433" w14:textId="77777777" w:rsidTr="00873B60">
        <w:trPr>
          <w:trHeight w:val="268"/>
        </w:trPr>
        <w:tc>
          <w:tcPr>
            <w:tcW w:w="1985" w:type="dxa"/>
          </w:tcPr>
          <w:p w14:paraId="4A7D39D7" w14:textId="77777777" w:rsidR="002C3A88" w:rsidRPr="00576267" w:rsidRDefault="002C3A88" w:rsidP="002C3A88">
            <w:pPr>
              <w:pStyle w:val="TableParagraph"/>
              <w:ind w:left="107"/>
              <w:jc w:val="both"/>
              <w:rPr>
                <w:rFonts w:asciiTheme="minorHAnsi" w:hAnsiTheme="minorHAnsi" w:cstheme="minorHAnsi"/>
                <w:b/>
                <w:i/>
                <w:sz w:val="20"/>
                <w:szCs w:val="20"/>
              </w:rPr>
            </w:pPr>
            <w:r w:rsidRPr="00576267">
              <w:rPr>
                <w:rFonts w:asciiTheme="minorHAnsi" w:hAnsiTheme="minorHAnsi" w:cstheme="minorHAnsi"/>
                <w:b/>
                <w:i/>
                <w:sz w:val="20"/>
                <w:szCs w:val="20"/>
              </w:rPr>
              <w:t>Hizmet Türü</w:t>
            </w:r>
          </w:p>
        </w:tc>
        <w:tc>
          <w:tcPr>
            <w:tcW w:w="7516" w:type="dxa"/>
          </w:tcPr>
          <w:p w14:paraId="4120CFDC" w14:textId="77777777" w:rsidR="002C3A88" w:rsidRPr="00576267" w:rsidRDefault="002C3A88" w:rsidP="00F873E3">
            <w:pPr>
              <w:pStyle w:val="TableParagraph"/>
              <w:ind w:left="3314" w:right="119"/>
              <w:jc w:val="both"/>
              <w:rPr>
                <w:rFonts w:asciiTheme="minorHAnsi" w:hAnsiTheme="minorHAnsi" w:cstheme="minorHAnsi"/>
                <w:b/>
                <w:i/>
                <w:sz w:val="20"/>
                <w:szCs w:val="20"/>
              </w:rPr>
            </w:pPr>
            <w:r w:rsidRPr="00576267">
              <w:rPr>
                <w:rFonts w:asciiTheme="minorHAnsi" w:hAnsiTheme="minorHAnsi" w:cstheme="minorHAnsi"/>
                <w:b/>
                <w:i/>
                <w:sz w:val="20"/>
                <w:szCs w:val="20"/>
              </w:rPr>
              <w:t>Açıklam</w:t>
            </w:r>
            <w:r w:rsidR="00F873E3" w:rsidRPr="00576267">
              <w:rPr>
                <w:rFonts w:asciiTheme="minorHAnsi" w:hAnsiTheme="minorHAnsi" w:cstheme="minorHAnsi"/>
                <w:b/>
                <w:i/>
                <w:sz w:val="20"/>
                <w:szCs w:val="20"/>
              </w:rPr>
              <w:t>a</w:t>
            </w:r>
          </w:p>
        </w:tc>
      </w:tr>
      <w:tr w:rsidR="00576267" w:rsidRPr="00576267" w14:paraId="140A6843" w14:textId="77777777" w:rsidTr="00873B60">
        <w:trPr>
          <w:trHeight w:val="537"/>
        </w:trPr>
        <w:tc>
          <w:tcPr>
            <w:tcW w:w="1985" w:type="dxa"/>
          </w:tcPr>
          <w:p w14:paraId="16BAA3E0" w14:textId="77777777" w:rsidR="002C3A88" w:rsidRPr="00576267" w:rsidRDefault="002C3A88" w:rsidP="002C3A88">
            <w:pPr>
              <w:pStyle w:val="TableParagraph"/>
              <w:ind w:left="107"/>
              <w:jc w:val="both"/>
              <w:rPr>
                <w:rFonts w:asciiTheme="minorHAnsi" w:hAnsiTheme="minorHAnsi" w:cstheme="minorHAnsi"/>
                <w:b/>
                <w:i/>
                <w:sz w:val="20"/>
                <w:szCs w:val="20"/>
              </w:rPr>
            </w:pPr>
            <w:r w:rsidRPr="00576267">
              <w:rPr>
                <w:rFonts w:asciiTheme="minorHAnsi" w:hAnsiTheme="minorHAnsi" w:cstheme="minorHAnsi"/>
                <w:b/>
                <w:i/>
                <w:sz w:val="20"/>
                <w:szCs w:val="20"/>
              </w:rPr>
              <w:t>Mutfak düzenleme</w:t>
            </w:r>
          </w:p>
        </w:tc>
        <w:tc>
          <w:tcPr>
            <w:tcW w:w="7516" w:type="dxa"/>
          </w:tcPr>
          <w:p w14:paraId="112D7676" w14:textId="4CCAE9E0" w:rsidR="002C3A88" w:rsidRPr="00576267" w:rsidRDefault="002C3A88" w:rsidP="002C3A88">
            <w:pPr>
              <w:pStyle w:val="TableParagraph"/>
              <w:ind w:left="109"/>
              <w:jc w:val="both"/>
              <w:rPr>
                <w:rFonts w:asciiTheme="minorHAnsi" w:hAnsiTheme="minorHAnsi" w:cstheme="minorHAnsi"/>
                <w:sz w:val="20"/>
                <w:szCs w:val="20"/>
              </w:rPr>
            </w:pPr>
            <w:r w:rsidRPr="00576267">
              <w:rPr>
                <w:rFonts w:asciiTheme="minorHAnsi" w:hAnsiTheme="minorHAnsi" w:cstheme="minorHAnsi"/>
                <w:sz w:val="20"/>
                <w:szCs w:val="20"/>
              </w:rPr>
              <w:t xml:space="preserve">Yüklenici </w:t>
            </w:r>
            <w:r w:rsidR="00D52CF2">
              <w:rPr>
                <w:rFonts w:asciiTheme="minorHAnsi" w:hAnsiTheme="minorHAnsi" w:cstheme="minorHAnsi"/>
                <w:sz w:val="20"/>
                <w:szCs w:val="20"/>
              </w:rPr>
              <w:t>5 Mayıs</w:t>
            </w:r>
            <w:r w:rsidR="00576267" w:rsidRPr="00576267">
              <w:rPr>
                <w:rFonts w:asciiTheme="minorHAnsi" w:hAnsiTheme="minorHAnsi" w:cstheme="minorHAnsi"/>
                <w:sz w:val="20"/>
                <w:szCs w:val="20"/>
              </w:rPr>
              <w:t xml:space="preserve"> 2025 </w:t>
            </w:r>
            <w:r w:rsidRPr="00576267">
              <w:rPr>
                <w:rFonts w:asciiTheme="minorHAnsi" w:hAnsiTheme="minorHAnsi" w:cstheme="minorHAnsi"/>
                <w:sz w:val="20"/>
                <w:szCs w:val="20"/>
              </w:rPr>
              <w:t>tarihi itibariyle fuar alanında yer alan mutfağı</w:t>
            </w:r>
          </w:p>
          <w:p w14:paraId="1826352E" w14:textId="77777777" w:rsidR="002C3A88" w:rsidRPr="00576267" w:rsidRDefault="002C3A88" w:rsidP="002C3A88">
            <w:pPr>
              <w:pStyle w:val="TableParagraph"/>
              <w:ind w:left="109"/>
              <w:jc w:val="both"/>
              <w:rPr>
                <w:rFonts w:asciiTheme="minorHAnsi" w:hAnsiTheme="minorHAnsi" w:cstheme="minorHAnsi"/>
                <w:sz w:val="20"/>
                <w:szCs w:val="20"/>
              </w:rPr>
            </w:pPr>
            <w:r w:rsidRPr="00576267">
              <w:rPr>
                <w:rFonts w:asciiTheme="minorHAnsi" w:hAnsiTheme="minorHAnsi" w:cstheme="minorHAnsi"/>
                <w:sz w:val="20"/>
                <w:szCs w:val="20"/>
              </w:rPr>
              <w:t>yerleştirmekle yükümlüdür.</w:t>
            </w:r>
          </w:p>
          <w:p w14:paraId="0CD2F4EA" w14:textId="77777777" w:rsidR="00F873E3" w:rsidRPr="00576267" w:rsidRDefault="00F873E3" w:rsidP="002C3A88">
            <w:pPr>
              <w:pStyle w:val="TableParagraph"/>
              <w:ind w:left="109"/>
              <w:jc w:val="both"/>
              <w:rPr>
                <w:rFonts w:asciiTheme="minorHAnsi" w:hAnsiTheme="minorHAnsi" w:cstheme="minorHAnsi"/>
                <w:sz w:val="20"/>
                <w:szCs w:val="20"/>
              </w:rPr>
            </w:pPr>
          </w:p>
        </w:tc>
      </w:tr>
      <w:tr w:rsidR="00576267" w:rsidRPr="00576267" w14:paraId="135BCADE" w14:textId="77777777" w:rsidTr="00873B60">
        <w:trPr>
          <w:trHeight w:val="1881"/>
        </w:trPr>
        <w:tc>
          <w:tcPr>
            <w:tcW w:w="1985" w:type="dxa"/>
          </w:tcPr>
          <w:p w14:paraId="6E4E8F1B" w14:textId="77777777" w:rsidR="002C3A88" w:rsidRPr="00576267" w:rsidRDefault="002C3A88" w:rsidP="002C3A88">
            <w:pPr>
              <w:pStyle w:val="TableParagraph"/>
              <w:ind w:left="107" w:right="174"/>
              <w:jc w:val="both"/>
              <w:rPr>
                <w:rFonts w:asciiTheme="minorHAnsi" w:hAnsiTheme="minorHAnsi" w:cstheme="minorHAnsi"/>
                <w:b/>
                <w:i/>
                <w:sz w:val="20"/>
                <w:szCs w:val="20"/>
              </w:rPr>
            </w:pPr>
            <w:r w:rsidRPr="00576267">
              <w:rPr>
                <w:rFonts w:asciiTheme="minorHAnsi" w:hAnsiTheme="minorHAnsi" w:cstheme="minorHAnsi"/>
                <w:b/>
                <w:i/>
                <w:sz w:val="20"/>
                <w:szCs w:val="20"/>
              </w:rPr>
              <w:t xml:space="preserve">Yüklenici </w:t>
            </w:r>
            <w:r w:rsidRPr="00576267">
              <w:rPr>
                <w:rFonts w:asciiTheme="minorHAnsi" w:hAnsiTheme="minorHAnsi" w:cstheme="minorHAnsi"/>
                <w:b/>
                <w:i/>
                <w:spacing w:val="-3"/>
                <w:sz w:val="20"/>
                <w:szCs w:val="20"/>
              </w:rPr>
              <w:t xml:space="preserve">Firmanın </w:t>
            </w:r>
            <w:r w:rsidRPr="00576267">
              <w:rPr>
                <w:rFonts w:asciiTheme="minorHAnsi" w:hAnsiTheme="minorHAnsi" w:cstheme="minorHAnsi"/>
                <w:b/>
                <w:i/>
                <w:sz w:val="20"/>
                <w:szCs w:val="20"/>
              </w:rPr>
              <w:t>Sağlayacağı Hizmet</w:t>
            </w:r>
          </w:p>
        </w:tc>
        <w:tc>
          <w:tcPr>
            <w:tcW w:w="7516" w:type="dxa"/>
          </w:tcPr>
          <w:p w14:paraId="56D4E48F" w14:textId="77777777" w:rsidR="002C3A88" w:rsidRPr="00576267" w:rsidRDefault="002C3A88" w:rsidP="002C3A88">
            <w:pPr>
              <w:pStyle w:val="TableParagraph"/>
              <w:ind w:left="109" w:right="93"/>
              <w:jc w:val="both"/>
              <w:rPr>
                <w:rFonts w:asciiTheme="minorHAnsi" w:hAnsiTheme="minorHAnsi" w:cstheme="minorHAnsi"/>
                <w:sz w:val="20"/>
                <w:szCs w:val="20"/>
              </w:rPr>
            </w:pPr>
            <w:r w:rsidRPr="00576267">
              <w:rPr>
                <w:rFonts w:asciiTheme="minorHAnsi" w:hAnsiTheme="minorHAnsi" w:cstheme="minorHAnsi"/>
                <w:sz w:val="20"/>
                <w:szCs w:val="20"/>
              </w:rPr>
              <w:t>Yeterli sayıda çöp torbası, peçete, semaver, mikrodalga fırın, tepsiler, çay/ kahve makinası, termos sürahiler, su sebilleri, damacana su, çay, yeşil çay, nescafe, şeker, tatlandırıcı, karıştırıcı (ahşap), kürdan, kırılmaz malzemeden ahşap çatal- bıçak-kaşık seti, tabak, kağıt bardak, süt tozu, bulaşık makinası deterjanı, deterjan, sıvı sabun, sünger, mutfak bezi, kağıt havlu, 2 katlı servis arabası, alkolsüz içecek çeşitleri, vb., mutfak temizliği ve düzeninin</w:t>
            </w:r>
            <w:r w:rsidRPr="00576267">
              <w:rPr>
                <w:rFonts w:asciiTheme="minorHAnsi" w:hAnsiTheme="minorHAnsi" w:cstheme="minorHAnsi"/>
                <w:spacing w:val="-8"/>
                <w:sz w:val="20"/>
                <w:szCs w:val="20"/>
              </w:rPr>
              <w:t xml:space="preserve"> </w:t>
            </w:r>
            <w:r w:rsidRPr="00576267">
              <w:rPr>
                <w:rFonts w:asciiTheme="minorHAnsi" w:hAnsiTheme="minorHAnsi" w:cstheme="minorHAnsi"/>
                <w:sz w:val="20"/>
                <w:szCs w:val="20"/>
              </w:rPr>
              <w:t>sağlanması.</w:t>
            </w:r>
          </w:p>
          <w:p w14:paraId="0680B992" w14:textId="08AB9094" w:rsidR="002C3A88" w:rsidRPr="00576267" w:rsidRDefault="002C3A88" w:rsidP="00033F0A">
            <w:pPr>
              <w:pStyle w:val="TableParagraph"/>
              <w:ind w:left="0"/>
              <w:jc w:val="both"/>
              <w:rPr>
                <w:rFonts w:asciiTheme="minorHAnsi" w:hAnsiTheme="minorHAnsi" w:cstheme="minorHAnsi"/>
                <w:sz w:val="20"/>
                <w:szCs w:val="20"/>
              </w:rPr>
            </w:pPr>
          </w:p>
        </w:tc>
      </w:tr>
    </w:tbl>
    <w:p w14:paraId="43825C4C" w14:textId="77777777" w:rsidR="002C3A88" w:rsidRPr="00576267" w:rsidRDefault="002C3A88" w:rsidP="002C3A88">
      <w:pPr>
        <w:jc w:val="both"/>
        <w:rPr>
          <w:rFonts w:cstheme="minorHAnsi"/>
          <w:sz w:val="24"/>
          <w:szCs w:val="24"/>
        </w:rPr>
        <w:sectPr w:rsidR="002C3A88" w:rsidRPr="00576267">
          <w:pgSz w:w="11910" w:h="16840"/>
          <w:pgMar w:top="900" w:right="860" w:bottom="920" w:left="1300" w:header="0" w:footer="731" w:gutter="0"/>
          <w:cols w:space="708"/>
        </w:sectPr>
      </w:pPr>
    </w:p>
    <w:p w14:paraId="7B1BAB8B" w14:textId="77777777" w:rsidR="002C3A88" w:rsidRPr="00576267" w:rsidRDefault="002C3A88" w:rsidP="002C3A88">
      <w:pPr>
        <w:ind w:left="116"/>
        <w:jc w:val="both"/>
        <w:rPr>
          <w:rFonts w:cstheme="minorHAnsi"/>
          <w:b/>
          <w:sz w:val="24"/>
          <w:szCs w:val="24"/>
        </w:rPr>
      </w:pPr>
      <w:r w:rsidRPr="00576267">
        <w:rPr>
          <w:rFonts w:cstheme="minorHAnsi"/>
          <w:b/>
          <w:sz w:val="24"/>
          <w:szCs w:val="24"/>
        </w:rPr>
        <w:lastRenderedPageBreak/>
        <w:t>EK-1A</w:t>
      </w:r>
    </w:p>
    <w:p w14:paraId="6F90EED3" w14:textId="77777777" w:rsidR="002C3A88" w:rsidRPr="00576267" w:rsidRDefault="002C3A88" w:rsidP="002C3A88">
      <w:pPr>
        <w:pStyle w:val="GvdeMetni"/>
        <w:spacing w:line="240" w:lineRule="auto"/>
        <w:jc w:val="both"/>
        <w:rPr>
          <w:rFonts w:asciiTheme="minorHAnsi" w:hAnsiTheme="minorHAnsi" w:cstheme="minorHAnsi"/>
          <w:b/>
          <w:szCs w:val="24"/>
        </w:rPr>
      </w:pPr>
    </w:p>
    <w:p w14:paraId="26271442" w14:textId="77777777" w:rsidR="002C3A88" w:rsidRPr="00576267" w:rsidRDefault="002C3A88" w:rsidP="002C3A88">
      <w:pPr>
        <w:pStyle w:val="GvdeMetni"/>
        <w:spacing w:line="240" w:lineRule="auto"/>
        <w:jc w:val="both"/>
        <w:rPr>
          <w:rFonts w:asciiTheme="minorHAnsi" w:hAnsiTheme="minorHAnsi" w:cstheme="minorHAnsi"/>
          <w:b/>
          <w:szCs w:val="24"/>
        </w:rPr>
      </w:pPr>
    </w:p>
    <w:p w14:paraId="4440E857" w14:textId="77777777" w:rsidR="002C3A88" w:rsidRPr="00576267" w:rsidRDefault="002C3A88" w:rsidP="002C3A88">
      <w:pPr>
        <w:ind w:left="116"/>
        <w:jc w:val="both"/>
        <w:rPr>
          <w:rFonts w:cstheme="minorHAnsi"/>
          <w:b/>
          <w:i/>
          <w:sz w:val="24"/>
          <w:szCs w:val="24"/>
        </w:rPr>
      </w:pPr>
      <w:r w:rsidRPr="00576267">
        <w:rPr>
          <w:rFonts w:cstheme="minorHAnsi"/>
          <w:spacing w:val="-56"/>
          <w:sz w:val="24"/>
          <w:szCs w:val="24"/>
          <w:u w:val="single"/>
        </w:rPr>
        <w:t xml:space="preserve"> </w:t>
      </w:r>
      <w:r w:rsidRPr="00576267">
        <w:rPr>
          <w:rFonts w:cstheme="minorHAnsi"/>
          <w:b/>
          <w:i/>
          <w:sz w:val="24"/>
          <w:szCs w:val="24"/>
          <w:u w:val="single"/>
        </w:rPr>
        <w:t>FİYAT TEKLİFİ:</w:t>
      </w:r>
    </w:p>
    <w:p w14:paraId="091E2C92" w14:textId="77777777" w:rsidR="002C3A88" w:rsidRPr="00576267" w:rsidRDefault="002C3A88" w:rsidP="00D05FE0">
      <w:pPr>
        <w:ind w:left="116" w:right="547"/>
        <w:jc w:val="both"/>
        <w:rPr>
          <w:rFonts w:cstheme="minorHAnsi"/>
          <w:sz w:val="24"/>
          <w:szCs w:val="24"/>
        </w:rPr>
      </w:pPr>
    </w:p>
    <w:p w14:paraId="65A0A425" w14:textId="77777777" w:rsidR="002C3A88" w:rsidRPr="00576267" w:rsidRDefault="002C3A88" w:rsidP="00D05FE0">
      <w:pPr>
        <w:ind w:left="116" w:right="547"/>
        <w:jc w:val="center"/>
        <w:rPr>
          <w:rFonts w:cstheme="minorHAnsi"/>
          <w:sz w:val="24"/>
          <w:szCs w:val="24"/>
        </w:rPr>
      </w:pPr>
      <w:r w:rsidRPr="00576267">
        <w:rPr>
          <w:rFonts w:cstheme="minorHAnsi"/>
          <w:sz w:val="24"/>
          <w:szCs w:val="24"/>
        </w:rPr>
        <w:t>İSTANBUL TİCARET ODASI</w:t>
      </w:r>
    </w:p>
    <w:p w14:paraId="5EC607BD" w14:textId="77777777" w:rsidR="002C3A88" w:rsidRPr="00576267" w:rsidRDefault="002C3A88" w:rsidP="00D05FE0">
      <w:pPr>
        <w:ind w:left="116" w:right="547"/>
        <w:jc w:val="center"/>
        <w:rPr>
          <w:rFonts w:cstheme="minorHAnsi"/>
          <w:sz w:val="24"/>
          <w:szCs w:val="24"/>
        </w:rPr>
      </w:pPr>
      <w:r w:rsidRPr="00576267">
        <w:rPr>
          <w:rFonts w:cstheme="minorHAnsi"/>
          <w:sz w:val="24"/>
          <w:szCs w:val="24"/>
        </w:rPr>
        <w:t>Yönetim Kurulu Başkanlığı’na;</w:t>
      </w:r>
    </w:p>
    <w:p w14:paraId="6E23D7DE" w14:textId="77777777" w:rsidR="002C3A88" w:rsidRPr="00576267" w:rsidRDefault="002C3A88" w:rsidP="002C3A88">
      <w:pPr>
        <w:pStyle w:val="GvdeMetni"/>
        <w:spacing w:line="240" w:lineRule="auto"/>
        <w:jc w:val="both"/>
        <w:rPr>
          <w:rFonts w:asciiTheme="minorHAnsi" w:hAnsiTheme="minorHAnsi" w:cstheme="minorHAnsi"/>
          <w:szCs w:val="24"/>
        </w:rPr>
      </w:pPr>
    </w:p>
    <w:p w14:paraId="701D434D" w14:textId="77777777" w:rsidR="002C3A88" w:rsidRPr="0065556D" w:rsidRDefault="002C3A88" w:rsidP="002C3A88">
      <w:pPr>
        <w:pStyle w:val="GvdeMetni"/>
        <w:spacing w:line="240" w:lineRule="auto"/>
        <w:jc w:val="both"/>
        <w:rPr>
          <w:rFonts w:asciiTheme="minorHAnsi" w:hAnsiTheme="minorHAnsi" w:cstheme="minorHAnsi"/>
          <w:szCs w:val="24"/>
        </w:rPr>
      </w:pPr>
    </w:p>
    <w:p w14:paraId="2DABD14B" w14:textId="0C2A4350" w:rsidR="002C3A88" w:rsidRPr="0065556D" w:rsidRDefault="002C3A88" w:rsidP="002C3A88">
      <w:pPr>
        <w:ind w:left="116" w:right="547"/>
        <w:jc w:val="both"/>
        <w:rPr>
          <w:rFonts w:cstheme="minorHAnsi"/>
          <w:sz w:val="24"/>
          <w:szCs w:val="24"/>
        </w:rPr>
      </w:pPr>
      <w:r w:rsidRPr="0065556D">
        <w:rPr>
          <w:rFonts w:cstheme="minorHAnsi"/>
          <w:sz w:val="24"/>
          <w:szCs w:val="24"/>
        </w:rPr>
        <w:t xml:space="preserve">İstanbul Ticaret Odası tarafından </w:t>
      </w:r>
      <w:r w:rsidR="0065556D" w:rsidRPr="0065556D">
        <w:rPr>
          <w:rFonts w:cstheme="minorHAnsi"/>
          <w:bCs/>
          <w:sz w:val="24"/>
          <w:szCs w:val="24"/>
        </w:rPr>
        <w:t>Intersolar Europe 2025 Fuarı</w:t>
      </w:r>
      <w:r w:rsidR="0065556D" w:rsidRPr="0065556D">
        <w:rPr>
          <w:rFonts w:cstheme="minorHAnsi"/>
          <w:b/>
          <w:sz w:val="24"/>
          <w:szCs w:val="24"/>
        </w:rPr>
        <w:t xml:space="preserve"> </w:t>
      </w:r>
      <w:r w:rsidRPr="0065556D">
        <w:rPr>
          <w:rFonts w:cstheme="minorHAnsi"/>
          <w:sz w:val="24"/>
          <w:szCs w:val="24"/>
        </w:rPr>
        <w:t>İkram organizasyonu ihale evrakının tümünü okudum/inceledim ve kabul ettim.</w:t>
      </w:r>
    </w:p>
    <w:p w14:paraId="3388E883" w14:textId="77777777" w:rsidR="002C3A88" w:rsidRPr="0065556D" w:rsidRDefault="002C3A88" w:rsidP="002C3A88">
      <w:pPr>
        <w:pStyle w:val="GvdeMetni"/>
        <w:spacing w:line="240" w:lineRule="auto"/>
        <w:jc w:val="both"/>
        <w:rPr>
          <w:rFonts w:asciiTheme="minorHAnsi" w:hAnsiTheme="minorHAnsi" w:cstheme="minorHAnsi"/>
          <w:szCs w:val="24"/>
        </w:rPr>
      </w:pPr>
    </w:p>
    <w:p w14:paraId="264CC142" w14:textId="77777777" w:rsidR="002C3A88" w:rsidRPr="00576267" w:rsidRDefault="002C3A88" w:rsidP="002C3A88">
      <w:pPr>
        <w:ind w:left="116"/>
        <w:jc w:val="both"/>
        <w:rPr>
          <w:rFonts w:cstheme="minorHAnsi"/>
          <w:sz w:val="24"/>
          <w:szCs w:val="24"/>
        </w:rPr>
      </w:pPr>
      <w:r w:rsidRPr="0065556D">
        <w:rPr>
          <w:rFonts w:cstheme="minorHAnsi"/>
          <w:sz w:val="24"/>
          <w:szCs w:val="24"/>
        </w:rPr>
        <w:t>Söz konusu işi aşağıda belirttiğim birim fiyatlar</w:t>
      </w:r>
      <w:r w:rsidRPr="00576267">
        <w:rPr>
          <w:rFonts w:cstheme="minorHAnsi"/>
          <w:sz w:val="24"/>
          <w:szCs w:val="24"/>
        </w:rPr>
        <w:t xml:space="preserve"> ile yapmayı kabul ve taahhüt ederim.</w:t>
      </w:r>
    </w:p>
    <w:p w14:paraId="699EC862" w14:textId="77777777" w:rsidR="002C3A88" w:rsidRPr="00576267" w:rsidRDefault="002C3A88" w:rsidP="002C3A88">
      <w:pPr>
        <w:pStyle w:val="GvdeMetni"/>
        <w:spacing w:line="240" w:lineRule="auto"/>
        <w:jc w:val="both"/>
        <w:rPr>
          <w:rFonts w:asciiTheme="minorHAnsi" w:hAnsiTheme="minorHAnsi" w:cstheme="minorHAnsi"/>
          <w:szCs w:val="24"/>
        </w:rPr>
      </w:pPr>
    </w:p>
    <w:p w14:paraId="0B7A356A" w14:textId="77777777" w:rsidR="002C3A88" w:rsidRPr="00576267" w:rsidRDefault="002C3A88" w:rsidP="002C3A88">
      <w:pPr>
        <w:pStyle w:val="GvdeMetni"/>
        <w:spacing w:line="240" w:lineRule="auto"/>
        <w:jc w:val="both"/>
        <w:rPr>
          <w:rFonts w:asciiTheme="minorHAnsi" w:hAnsiTheme="minorHAnsi" w:cstheme="minorHAnsi"/>
          <w:szCs w:val="24"/>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4"/>
        <w:gridCol w:w="3615"/>
        <w:gridCol w:w="2943"/>
      </w:tblGrid>
      <w:tr w:rsidR="00576267" w:rsidRPr="00576267" w14:paraId="06E7B996" w14:textId="77777777" w:rsidTr="00F873E3">
        <w:trPr>
          <w:trHeight w:val="292"/>
        </w:trPr>
        <w:tc>
          <w:tcPr>
            <w:tcW w:w="2624" w:type="dxa"/>
            <w:vAlign w:val="center"/>
          </w:tcPr>
          <w:p w14:paraId="6A5FE6DE" w14:textId="77777777" w:rsidR="002C3A88" w:rsidRPr="00576267" w:rsidRDefault="002C3A88" w:rsidP="002C3A88">
            <w:pPr>
              <w:pStyle w:val="TableParagraph"/>
              <w:ind w:left="762"/>
              <w:jc w:val="both"/>
              <w:rPr>
                <w:rFonts w:asciiTheme="minorHAnsi" w:hAnsiTheme="minorHAnsi" w:cstheme="minorHAnsi"/>
                <w:b/>
                <w:i/>
                <w:sz w:val="24"/>
                <w:szCs w:val="24"/>
              </w:rPr>
            </w:pPr>
            <w:r w:rsidRPr="00576267">
              <w:rPr>
                <w:rFonts w:asciiTheme="minorHAnsi" w:hAnsiTheme="minorHAnsi" w:cstheme="minorHAnsi"/>
                <w:b/>
                <w:i/>
                <w:sz w:val="24"/>
                <w:szCs w:val="24"/>
              </w:rPr>
              <w:t>İkram Türü</w:t>
            </w:r>
          </w:p>
        </w:tc>
        <w:tc>
          <w:tcPr>
            <w:tcW w:w="3615" w:type="dxa"/>
            <w:vAlign w:val="center"/>
          </w:tcPr>
          <w:p w14:paraId="7C28B7CC" w14:textId="77777777" w:rsidR="002C3A88" w:rsidRPr="00576267" w:rsidRDefault="002C3A88" w:rsidP="00F873E3">
            <w:pPr>
              <w:pStyle w:val="TableParagraph"/>
              <w:ind w:left="1528" w:right="832"/>
              <w:jc w:val="both"/>
              <w:rPr>
                <w:rFonts w:asciiTheme="minorHAnsi" w:hAnsiTheme="minorHAnsi" w:cstheme="minorHAnsi"/>
                <w:b/>
                <w:i/>
                <w:sz w:val="24"/>
                <w:szCs w:val="24"/>
              </w:rPr>
            </w:pPr>
            <w:r w:rsidRPr="00576267">
              <w:rPr>
                <w:rFonts w:asciiTheme="minorHAnsi" w:hAnsiTheme="minorHAnsi" w:cstheme="minorHAnsi"/>
                <w:b/>
                <w:i/>
                <w:sz w:val="24"/>
                <w:szCs w:val="24"/>
              </w:rPr>
              <w:t>Tarih</w:t>
            </w:r>
          </w:p>
        </w:tc>
        <w:tc>
          <w:tcPr>
            <w:tcW w:w="2943" w:type="dxa"/>
            <w:vAlign w:val="center"/>
          </w:tcPr>
          <w:p w14:paraId="4120158E" w14:textId="77777777" w:rsidR="002C3A88" w:rsidRPr="00576267" w:rsidRDefault="002C3A88" w:rsidP="002C3A88">
            <w:pPr>
              <w:pStyle w:val="TableParagraph"/>
              <w:ind w:left="894"/>
              <w:jc w:val="both"/>
              <w:rPr>
                <w:rFonts w:asciiTheme="minorHAnsi" w:hAnsiTheme="minorHAnsi" w:cstheme="minorHAnsi"/>
                <w:b/>
                <w:i/>
                <w:sz w:val="24"/>
                <w:szCs w:val="24"/>
              </w:rPr>
            </w:pPr>
            <w:r w:rsidRPr="00576267">
              <w:rPr>
                <w:rFonts w:asciiTheme="minorHAnsi" w:hAnsiTheme="minorHAnsi" w:cstheme="minorHAnsi"/>
                <w:b/>
                <w:i/>
                <w:sz w:val="24"/>
                <w:szCs w:val="24"/>
              </w:rPr>
              <w:t>Fiyat (Euro)</w:t>
            </w:r>
          </w:p>
        </w:tc>
      </w:tr>
      <w:tr w:rsidR="00576267" w:rsidRPr="00576267" w14:paraId="34BAA938" w14:textId="77777777" w:rsidTr="00F873E3">
        <w:trPr>
          <w:trHeight w:val="877"/>
        </w:trPr>
        <w:tc>
          <w:tcPr>
            <w:tcW w:w="2624" w:type="dxa"/>
            <w:vAlign w:val="center"/>
          </w:tcPr>
          <w:p w14:paraId="02C77089" w14:textId="77777777" w:rsidR="002C3A88" w:rsidRPr="00576267" w:rsidRDefault="002C3A88" w:rsidP="002C3A88">
            <w:pPr>
              <w:pStyle w:val="TableParagraph"/>
              <w:ind w:left="107" w:right="417"/>
              <w:jc w:val="both"/>
              <w:rPr>
                <w:rFonts w:asciiTheme="minorHAnsi" w:hAnsiTheme="minorHAnsi" w:cstheme="minorHAnsi"/>
                <w:b/>
                <w:i/>
                <w:sz w:val="24"/>
                <w:szCs w:val="24"/>
              </w:rPr>
            </w:pPr>
            <w:r w:rsidRPr="00576267">
              <w:rPr>
                <w:rFonts w:asciiTheme="minorHAnsi" w:hAnsiTheme="minorHAnsi" w:cstheme="minorHAnsi"/>
                <w:b/>
                <w:i/>
                <w:sz w:val="24"/>
                <w:szCs w:val="24"/>
              </w:rPr>
              <w:t>İştirakçi firma ikramı (lunchbox)</w:t>
            </w:r>
          </w:p>
          <w:p w14:paraId="3834DE5C" w14:textId="77777777" w:rsidR="007A6196" w:rsidRDefault="007A6196" w:rsidP="007A6196">
            <w:pPr>
              <w:pStyle w:val="GvdeMetniGirintisi"/>
              <w:ind w:left="0"/>
              <w:jc w:val="center"/>
              <w:rPr>
                <w:rFonts w:ascii="Calibri" w:hAnsi="Calibri" w:cs="Calibri"/>
                <w:b/>
                <w:lang w:val="tr-TR"/>
              </w:rPr>
            </w:pPr>
            <w:r w:rsidRPr="00AC3E97">
              <w:rPr>
                <w:rFonts w:ascii="Calibri" w:hAnsi="Calibri" w:cs="Calibri"/>
                <w:b/>
                <w:lang w:val="tr-TR"/>
              </w:rPr>
              <w:t>- Yiyecekler, içecekler, servis hizmeti, personel, mutfak düzeni vb. tüm giderler dahil</w:t>
            </w:r>
          </w:p>
          <w:p w14:paraId="5F4337CE" w14:textId="77777777" w:rsidR="002C5052" w:rsidRDefault="002C5052" w:rsidP="007A6196">
            <w:pPr>
              <w:pStyle w:val="GvdeMetniGirintisi"/>
              <w:ind w:left="0"/>
              <w:jc w:val="center"/>
              <w:rPr>
                <w:rFonts w:ascii="Calibri" w:hAnsi="Calibri" w:cs="Calibri"/>
                <w:b/>
                <w:lang w:val="tr-TR"/>
              </w:rPr>
            </w:pPr>
          </w:p>
          <w:p w14:paraId="30C0B626" w14:textId="4F30696E" w:rsidR="007A6196" w:rsidRPr="00576267" w:rsidRDefault="007A6196" w:rsidP="007A6196">
            <w:pPr>
              <w:spacing w:line="360" w:lineRule="atLeast"/>
              <w:jc w:val="both"/>
              <w:rPr>
                <w:rFonts w:eastAsia="Times New Roman" w:cstheme="minorHAnsi"/>
                <w:i/>
                <w:sz w:val="20"/>
                <w:szCs w:val="20"/>
                <w:lang w:eastAsia="tr-TR"/>
              </w:rPr>
            </w:pPr>
            <w:r w:rsidRPr="00AC3E97">
              <w:rPr>
                <w:rFonts w:ascii="Calibri" w:hAnsi="Calibri" w:cs="Calibri"/>
                <w:b/>
                <w:lang w:val="tr-TR"/>
              </w:rPr>
              <w:t xml:space="preserve">- </w:t>
            </w:r>
            <w:r w:rsidR="00FF6B99">
              <w:rPr>
                <w:rFonts w:ascii="Calibri" w:hAnsi="Calibri" w:cs="Calibri"/>
                <w:b/>
                <w:lang w:val="tr-TR"/>
              </w:rPr>
              <w:t>6 Mayıs</w:t>
            </w:r>
            <w:r>
              <w:rPr>
                <w:rFonts w:ascii="Calibri" w:hAnsi="Calibri" w:cs="Calibri"/>
                <w:b/>
                <w:lang w:val="tr-TR"/>
              </w:rPr>
              <w:t xml:space="preserve"> 2025 </w:t>
            </w:r>
            <w:r w:rsidRPr="00AC3E97">
              <w:rPr>
                <w:rFonts w:ascii="Calibri" w:hAnsi="Calibri" w:cs="Calibri"/>
                <w:b/>
                <w:lang w:val="tr-TR"/>
              </w:rPr>
              <w:t xml:space="preserve">tarihindeki </w:t>
            </w:r>
            <w:r>
              <w:rPr>
                <w:rFonts w:ascii="Calibri" w:hAnsi="Calibri" w:cs="Calibri"/>
                <w:b/>
                <w:lang w:val="tr-TR"/>
              </w:rPr>
              <w:t xml:space="preserve">100 </w:t>
            </w:r>
            <w:r w:rsidRPr="00AC3E97">
              <w:rPr>
                <w:rFonts w:ascii="Calibri" w:hAnsi="Calibri" w:cs="Calibri"/>
                <w:b/>
                <w:lang w:val="tr-TR"/>
              </w:rPr>
              <w:t xml:space="preserve">kişilik ikram </w:t>
            </w:r>
          </w:p>
          <w:p w14:paraId="6C18A140" w14:textId="77777777" w:rsidR="00EB2B7B" w:rsidRPr="00576267" w:rsidRDefault="00EB2B7B" w:rsidP="00EB2B7B">
            <w:pPr>
              <w:spacing w:line="360" w:lineRule="atLeast"/>
              <w:jc w:val="both"/>
              <w:rPr>
                <w:rFonts w:cstheme="minorHAnsi"/>
                <w:b/>
                <w:i/>
                <w:sz w:val="24"/>
                <w:szCs w:val="24"/>
              </w:rPr>
            </w:pPr>
          </w:p>
        </w:tc>
        <w:tc>
          <w:tcPr>
            <w:tcW w:w="3615" w:type="dxa"/>
            <w:vAlign w:val="center"/>
          </w:tcPr>
          <w:p w14:paraId="07EEFF1A" w14:textId="77777777" w:rsidR="002C5052" w:rsidRDefault="002C5052" w:rsidP="007A6196">
            <w:pPr>
              <w:pStyle w:val="TableParagraph"/>
              <w:ind w:left="107"/>
              <w:jc w:val="both"/>
              <w:rPr>
                <w:rFonts w:asciiTheme="minorHAnsi" w:hAnsiTheme="minorHAnsi" w:cstheme="minorHAnsi"/>
                <w:sz w:val="24"/>
                <w:szCs w:val="24"/>
              </w:rPr>
            </w:pPr>
          </w:p>
          <w:p w14:paraId="76BD3CD1" w14:textId="63D9204D" w:rsidR="007A6196" w:rsidRPr="00576267" w:rsidRDefault="00215EA6" w:rsidP="007A6196">
            <w:pPr>
              <w:pStyle w:val="TableParagraph"/>
              <w:ind w:left="107"/>
              <w:jc w:val="both"/>
              <w:rPr>
                <w:rFonts w:asciiTheme="minorHAnsi" w:hAnsiTheme="minorHAnsi" w:cstheme="minorHAnsi"/>
                <w:sz w:val="24"/>
                <w:szCs w:val="24"/>
              </w:rPr>
            </w:pPr>
            <w:r>
              <w:rPr>
                <w:rFonts w:asciiTheme="minorHAnsi" w:hAnsiTheme="minorHAnsi" w:cstheme="minorHAnsi"/>
                <w:sz w:val="24"/>
                <w:szCs w:val="24"/>
              </w:rPr>
              <w:t>7 Mayıs</w:t>
            </w:r>
            <w:r w:rsidR="007A6196">
              <w:rPr>
                <w:rFonts w:asciiTheme="minorHAnsi" w:hAnsiTheme="minorHAnsi" w:cstheme="minorHAnsi"/>
                <w:sz w:val="24"/>
                <w:szCs w:val="24"/>
              </w:rPr>
              <w:t xml:space="preserve"> </w:t>
            </w:r>
            <w:r w:rsidR="007A6196" w:rsidRPr="00576267">
              <w:rPr>
                <w:rFonts w:asciiTheme="minorHAnsi" w:hAnsiTheme="minorHAnsi" w:cstheme="minorHAnsi"/>
                <w:sz w:val="24"/>
                <w:szCs w:val="24"/>
              </w:rPr>
              <w:t xml:space="preserve">– </w:t>
            </w:r>
            <w:r>
              <w:rPr>
                <w:rFonts w:asciiTheme="minorHAnsi" w:hAnsiTheme="minorHAnsi" w:cstheme="minorHAnsi"/>
                <w:sz w:val="24"/>
                <w:szCs w:val="24"/>
              </w:rPr>
              <w:t>9 Mayıs</w:t>
            </w:r>
            <w:r w:rsidR="007A6196">
              <w:rPr>
                <w:rFonts w:asciiTheme="minorHAnsi" w:hAnsiTheme="minorHAnsi" w:cstheme="minorHAnsi"/>
                <w:sz w:val="24"/>
                <w:szCs w:val="24"/>
              </w:rPr>
              <w:t xml:space="preserve"> 2025 </w:t>
            </w:r>
            <w:r w:rsidR="007A6196" w:rsidRPr="00576267">
              <w:rPr>
                <w:rFonts w:asciiTheme="minorHAnsi" w:hAnsiTheme="minorHAnsi" w:cstheme="minorHAnsi"/>
                <w:sz w:val="24"/>
                <w:szCs w:val="24"/>
              </w:rPr>
              <w:t>(</w:t>
            </w:r>
            <w:r>
              <w:rPr>
                <w:rFonts w:asciiTheme="minorHAnsi" w:hAnsiTheme="minorHAnsi" w:cstheme="minorHAnsi"/>
                <w:sz w:val="24"/>
                <w:szCs w:val="24"/>
              </w:rPr>
              <w:t>3</w:t>
            </w:r>
            <w:r w:rsidR="007A6196" w:rsidRPr="00576267">
              <w:rPr>
                <w:rFonts w:asciiTheme="minorHAnsi" w:hAnsiTheme="minorHAnsi" w:cstheme="minorHAnsi"/>
                <w:sz w:val="24"/>
                <w:szCs w:val="24"/>
              </w:rPr>
              <w:t xml:space="preserve"> gün)</w:t>
            </w:r>
          </w:p>
          <w:p w14:paraId="54D31CDA" w14:textId="0E72A1A7" w:rsidR="007A6196" w:rsidRDefault="007A6196" w:rsidP="007A6196">
            <w:pPr>
              <w:pStyle w:val="TableParagraph"/>
              <w:ind w:left="107"/>
              <w:jc w:val="both"/>
              <w:rPr>
                <w:rFonts w:asciiTheme="minorHAnsi" w:hAnsiTheme="minorHAnsi" w:cstheme="minorHAnsi"/>
                <w:sz w:val="24"/>
                <w:szCs w:val="24"/>
              </w:rPr>
            </w:pPr>
            <w:r w:rsidRPr="00576267">
              <w:rPr>
                <w:rFonts w:asciiTheme="minorHAnsi" w:hAnsiTheme="minorHAnsi" w:cstheme="minorHAnsi"/>
                <w:i/>
                <w:sz w:val="24"/>
                <w:szCs w:val="24"/>
              </w:rPr>
              <w:t xml:space="preserve">Toplam </w:t>
            </w:r>
            <w:r w:rsidR="005F0007">
              <w:rPr>
                <w:rFonts w:asciiTheme="minorHAnsi" w:hAnsiTheme="minorHAnsi" w:cstheme="minorHAnsi"/>
                <w:i/>
                <w:sz w:val="24"/>
                <w:szCs w:val="24"/>
              </w:rPr>
              <w:t>150</w:t>
            </w:r>
            <w:r>
              <w:rPr>
                <w:rFonts w:asciiTheme="minorHAnsi" w:hAnsiTheme="minorHAnsi" w:cstheme="minorHAnsi"/>
                <w:i/>
                <w:sz w:val="24"/>
                <w:szCs w:val="24"/>
              </w:rPr>
              <w:t xml:space="preserve"> </w:t>
            </w:r>
            <w:r w:rsidRPr="00576267">
              <w:rPr>
                <w:rFonts w:asciiTheme="minorHAnsi" w:hAnsiTheme="minorHAnsi" w:cstheme="minorHAnsi"/>
                <w:i/>
                <w:sz w:val="24"/>
                <w:szCs w:val="24"/>
              </w:rPr>
              <w:t>kişi için</w:t>
            </w:r>
          </w:p>
          <w:p w14:paraId="4206CC02" w14:textId="77777777" w:rsidR="007A6196" w:rsidRDefault="007A6196" w:rsidP="002C3A88">
            <w:pPr>
              <w:pStyle w:val="TableParagraph"/>
              <w:ind w:left="107"/>
              <w:jc w:val="both"/>
              <w:rPr>
                <w:rFonts w:asciiTheme="minorHAnsi" w:hAnsiTheme="minorHAnsi" w:cstheme="minorHAnsi"/>
                <w:sz w:val="24"/>
                <w:szCs w:val="24"/>
              </w:rPr>
            </w:pPr>
          </w:p>
          <w:p w14:paraId="19CD4963" w14:textId="77777777" w:rsidR="007A6196" w:rsidRDefault="007A6196" w:rsidP="002C3A88">
            <w:pPr>
              <w:pStyle w:val="TableParagraph"/>
              <w:ind w:left="107"/>
              <w:jc w:val="both"/>
              <w:rPr>
                <w:rFonts w:asciiTheme="minorHAnsi" w:hAnsiTheme="minorHAnsi" w:cstheme="minorHAnsi"/>
                <w:sz w:val="24"/>
                <w:szCs w:val="24"/>
              </w:rPr>
            </w:pPr>
          </w:p>
          <w:p w14:paraId="73851A93" w14:textId="77777777" w:rsidR="00EB2B7B" w:rsidRPr="00576267" w:rsidRDefault="00EB2B7B" w:rsidP="002C3A88">
            <w:pPr>
              <w:pStyle w:val="TableParagraph"/>
              <w:ind w:left="107"/>
              <w:jc w:val="both"/>
              <w:rPr>
                <w:rFonts w:asciiTheme="minorHAnsi" w:hAnsiTheme="minorHAnsi" w:cstheme="minorHAnsi"/>
                <w:sz w:val="24"/>
                <w:szCs w:val="24"/>
              </w:rPr>
            </w:pPr>
          </w:p>
          <w:p w14:paraId="545981C5" w14:textId="77777777" w:rsidR="00EB2B7B" w:rsidRDefault="00EB2B7B" w:rsidP="002C3A88">
            <w:pPr>
              <w:pStyle w:val="TableParagraph"/>
              <w:ind w:left="107"/>
              <w:jc w:val="both"/>
              <w:rPr>
                <w:rFonts w:asciiTheme="minorHAnsi" w:hAnsiTheme="minorHAnsi" w:cstheme="minorHAnsi"/>
                <w:sz w:val="24"/>
                <w:szCs w:val="24"/>
              </w:rPr>
            </w:pPr>
          </w:p>
          <w:p w14:paraId="08D452E3" w14:textId="77777777" w:rsidR="002C5052" w:rsidRDefault="002C5052" w:rsidP="002C3A88">
            <w:pPr>
              <w:pStyle w:val="TableParagraph"/>
              <w:ind w:left="107"/>
              <w:jc w:val="both"/>
              <w:rPr>
                <w:rFonts w:asciiTheme="minorHAnsi" w:hAnsiTheme="minorHAnsi" w:cstheme="minorHAnsi"/>
                <w:sz w:val="24"/>
                <w:szCs w:val="24"/>
              </w:rPr>
            </w:pPr>
          </w:p>
          <w:p w14:paraId="547C8CA8" w14:textId="1B69C6EF" w:rsidR="002C5052" w:rsidRPr="00576267" w:rsidRDefault="00FF6B99" w:rsidP="002C5052">
            <w:pPr>
              <w:pStyle w:val="TableParagraph"/>
              <w:ind w:left="107"/>
              <w:jc w:val="both"/>
              <w:rPr>
                <w:rFonts w:asciiTheme="minorHAnsi" w:hAnsiTheme="minorHAnsi" w:cstheme="minorHAnsi"/>
                <w:sz w:val="24"/>
                <w:szCs w:val="24"/>
              </w:rPr>
            </w:pPr>
            <w:r>
              <w:rPr>
                <w:rFonts w:asciiTheme="minorHAnsi" w:hAnsiTheme="minorHAnsi" w:cstheme="minorHAnsi"/>
                <w:sz w:val="24"/>
                <w:szCs w:val="24"/>
              </w:rPr>
              <w:t>6 Mayıs</w:t>
            </w:r>
            <w:r w:rsidR="002C5052">
              <w:rPr>
                <w:rFonts w:asciiTheme="minorHAnsi" w:hAnsiTheme="minorHAnsi" w:cstheme="minorHAnsi"/>
                <w:sz w:val="24"/>
                <w:szCs w:val="24"/>
              </w:rPr>
              <w:t xml:space="preserve"> 2025 </w:t>
            </w:r>
            <w:r w:rsidR="002C5052" w:rsidRPr="00576267">
              <w:rPr>
                <w:rFonts w:asciiTheme="minorHAnsi" w:hAnsiTheme="minorHAnsi" w:cstheme="minorHAnsi"/>
                <w:sz w:val="24"/>
                <w:szCs w:val="24"/>
              </w:rPr>
              <w:t xml:space="preserve">(1 gün) </w:t>
            </w:r>
          </w:p>
          <w:p w14:paraId="492CD9BB" w14:textId="629824A6" w:rsidR="007A6196" w:rsidRPr="00576267" w:rsidRDefault="002C5052" w:rsidP="002C5052">
            <w:pPr>
              <w:pStyle w:val="TableParagraph"/>
              <w:ind w:left="107"/>
              <w:jc w:val="both"/>
              <w:rPr>
                <w:rFonts w:asciiTheme="minorHAnsi" w:hAnsiTheme="minorHAnsi" w:cstheme="minorHAnsi"/>
                <w:sz w:val="24"/>
                <w:szCs w:val="24"/>
              </w:rPr>
            </w:pPr>
            <w:r w:rsidRPr="00576267">
              <w:rPr>
                <w:rFonts w:asciiTheme="minorHAnsi" w:hAnsiTheme="minorHAnsi" w:cstheme="minorHAnsi"/>
                <w:sz w:val="24"/>
                <w:szCs w:val="24"/>
              </w:rPr>
              <w:t xml:space="preserve">Toplam: </w:t>
            </w:r>
            <w:r w:rsidR="00F57BA6">
              <w:rPr>
                <w:rFonts w:asciiTheme="minorHAnsi" w:hAnsiTheme="minorHAnsi" w:cstheme="minorHAnsi"/>
                <w:sz w:val="24"/>
                <w:szCs w:val="24"/>
              </w:rPr>
              <w:t>10</w:t>
            </w:r>
            <w:r w:rsidR="005F0007">
              <w:rPr>
                <w:rFonts w:asciiTheme="minorHAnsi" w:hAnsiTheme="minorHAnsi" w:cstheme="minorHAnsi"/>
                <w:sz w:val="24"/>
                <w:szCs w:val="24"/>
              </w:rPr>
              <w:t>0</w:t>
            </w:r>
            <w:r>
              <w:rPr>
                <w:rFonts w:asciiTheme="minorHAnsi" w:hAnsiTheme="minorHAnsi" w:cstheme="minorHAnsi"/>
                <w:sz w:val="24"/>
                <w:szCs w:val="24"/>
              </w:rPr>
              <w:t xml:space="preserve"> </w:t>
            </w:r>
            <w:r w:rsidRPr="00576267">
              <w:rPr>
                <w:rFonts w:asciiTheme="minorHAnsi" w:hAnsiTheme="minorHAnsi" w:cstheme="minorHAnsi"/>
                <w:sz w:val="24"/>
                <w:szCs w:val="24"/>
              </w:rPr>
              <w:t>kişi için tatlı tuzlu kurabiye ve içeçek</w:t>
            </w:r>
          </w:p>
          <w:p w14:paraId="58A9A676" w14:textId="77777777" w:rsidR="002C3A88" w:rsidRPr="00576267" w:rsidRDefault="002C3A88" w:rsidP="007A6196">
            <w:pPr>
              <w:pStyle w:val="TableParagraph"/>
              <w:ind w:left="107"/>
              <w:jc w:val="both"/>
              <w:rPr>
                <w:rFonts w:asciiTheme="minorHAnsi" w:hAnsiTheme="minorHAnsi" w:cstheme="minorHAnsi"/>
                <w:i/>
                <w:sz w:val="24"/>
                <w:szCs w:val="24"/>
              </w:rPr>
            </w:pPr>
          </w:p>
        </w:tc>
        <w:tc>
          <w:tcPr>
            <w:tcW w:w="2943" w:type="dxa"/>
            <w:vAlign w:val="center"/>
          </w:tcPr>
          <w:p w14:paraId="7F63DA4D" w14:textId="77777777" w:rsidR="002C3A88" w:rsidRPr="00576267" w:rsidRDefault="002C3A88" w:rsidP="002C3A88">
            <w:pPr>
              <w:pStyle w:val="TableParagraph"/>
              <w:ind w:left="107"/>
              <w:jc w:val="both"/>
              <w:rPr>
                <w:rFonts w:asciiTheme="minorHAnsi" w:hAnsiTheme="minorHAnsi" w:cstheme="minorHAnsi"/>
                <w:sz w:val="24"/>
                <w:szCs w:val="24"/>
              </w:rPr>
            </w:pPr>
            <w:r w:rsidRPr="00576267">
              <w:rPr>
                <w:rFonts w:asciiTheme="minorHAnsi" w:hAnsiTheme="minorHAnsi" w:cstheme="minorHAnsi"/>
                <w:sz w:val="24"/>
                <w:szCs w:val="24"/>
              </w:rPr>
              <w:t>Birim fiyat:……… Euro</w:t>
            </w:r>
          </w:p>
        </w:tc>
      </w:tr>
      <w:tr w:rsidR="00576267" w:rsidRPr="00576267" w14:paraId="00C199DC" w14:textId="77777777" w:rsidTr="00F873E3">
        <w:trPr>
          <w:trHeight w:val="587"/>
        </w:trPr>
        <w:tc>
          <w:tcPr>
            <w:tcW w:w="2624" w:type="dxa"/>
            <w:vAlign w:val="center"/>
          </w:tcPr>
          <w:p w14:paraId="77FA9CE3" w14:textId="77777777" w:rsidR="002C3A88" w:rsidRPr="00576267" w:rsidRDefault="002C3A88" w:rsidP="002C3A88">
            <w:pPr>
              <w:pStyle w:val="TableParagraph"/>
              <w:ind w:left="107"/>
              <w:jc w:val="both"/>
              <w:rPr>
                <w:rFonts w:asciiTheme="minorHAnsi" w:hAnsiTheme="minorHAnsi" w:cstheme="minorHAnsi"/>
                <w:b/>
                <w:i/>
                <w:sz w:val="24"/>
                <w:szCs w:val="24"/>
              </w:rPr>
            </w:pPr>
            <w:r w:rsidRPr="00576267">
              <w:rPr>
                <w:rFonts w:asciiTheme="minorHAnsi" w:hAnsiTheme="minorHAnsi" w:cstheme="minorHAnsi"/>
                <w:b/>
                <w:i/>
                <w:sz w:val="24"/>
                <w:szCs w:val="24"/>
              </w:rPr>
              <w:t>VIP İkram</w:t>
            </w:r>
          </w:p>
        </w:tc>
        <w:tc>
          <w:tcPr>
            <w:tcW w:w="3615" w:type="dxa"/>
            <w:vAlign w:val="center"/>
          </w:tcPr>
          <w:p w14:paraId="64619E9C" w14:textId="41FCE572" w:rsidR="002C3A88" w:rsidRPr="00576267" w:rsidRDefault="00FF6B99" w:rsidP="002C3A88">
            <w:pPr>
              <w:pStyle w:val="TableParagraph"/>
              <w:ind w:left="107"/>
              <w:jc w:val="both"/>
              <w:rPr>
                <w:rFonts w:asciiTheme="minorHAnsi" w:hAnsiTheme="minorHAnsi" w:cstheme="minorHAnsi"/>
                <w:sz w:val="24"/>
                <w:szCs w:val="24"/>
              </w:rPr>
            </w:pPr>
            <w:r>
              <w:rPr>
                <w:rFonts w:asciiTheme="minorHAnsi" w:hAnsiTheme="minorHAnsi" w:cstheme="minorHAnsi"/>
                <w:sz w:val="24"/>
                <w:szCs w:val="24"/>
              </w:rPr>
              <w:t>7 Mayıs</w:t>
            </w:r>
            <w:r w:rsidR="007A6196">
              <w:rPr>
                <w:rFonts w:asciiTheme="minorHAnsi" w:hAnsiTheme="minorHAnsi" w:cstheme="minorHAnsi"/>
                <w:sz w:val="24"/>
                <w:szCs w:val="24"/>
              </w:rPr>
              <w:t xml:space="preserve"> </w:t>
            </w:r>
            <w:r w:rsidR="002C3A88" w:rsidRPr="00576267">
              <w:rPr>
                <w:rFonts w:asciiTheme="minorHAnsi" w:hAnsiTheme="minorHAnsi" w:cstheme="minorHAnsi"/>
                <w:sz w:val="24"/>
                <w:szCs w:val="24"/>
              </w:rPr>
              <w:t xml:space="preserve">– </w:t>
            </w:r>
            <w:r>
              <w:rPr>
                <w:rFonts w:asciiTheme="minorHAnsi" w:hAnsiTheme="minorHAnsi" w:cstheme="minorHAnsi"/>
                <w:sz w:val="24"/>
                <w:szCs w:val="24"/>
              </w:rPr>
              <w:t>9 Mayıs</w:t>
            </w:r>
            <w:r w:rsidR="007A6196">
              <w:rPr>
                <w:rFonts w:asciiTheme="minorHAnsi" w:hAnsiTheme="minorHAnsi" w:cstheme="minorHAnsi"/>
                <w:sz w:val="24"/>
                <w:szCs w:val="24"/>
              </w:rPr>
              <w:t xml:space="preserve"> 2025 </w:t>
            </w:r>
            <w:r w:rsidR="002C3A88" w:rsidRPr="00576267">
              <w:rPr>
                <w:rFonts w:asciiTheme="minorHAnsi" w:hAnsiTheme="minorHAnsi" w:cstheme="minorHAnsi"/>
                <w:sz w:val="24"/>
                <w:szCs w:val="24"/>
              </w:rPr>
              <w:t>(</w:t>
            </w:r>
            <w:r w:rsidR="005F0007">
              <w:rPr>
                <w:rFonts w:asciiTheme="minorHAnsi" w:hAnsiTheme="minorHAnsi" w:cstheme="minorHAnsi"/>
                <w:sz w:val="24"/>
                <w:szCs w:val="24"/>
              </w:rPr>
              <w:t>2</w:t>
            </w:r>
            <w:r w:rsidR="002C3A88" w:rsidRPr="00576267">
              <w:rPr>
                <w:rFonts w:asciiTheme="minorHAnsi" w:hAnsiTheme="minorHAnsi" w:cstheme="minorHAnsi"/>
                <w:sz w:val="24"/>
                <w:szCs w:val="24"/>
              </w:rPr>
              <w:t xml:space="preserve"> gün)</w:t>
            </w:r>
          </w:p>
          <w:p w14:paraId="100EA11D" w14:textId="0461CCA0" w:rsidR="002C3A88" w:rsidRPr="00576267" w:rsidRDefault="002C3A88" w:rsidP="007A6196">
            <w:pPr>
              <w:pStyle w:val="TableParagraph"/>
              <w:ind w:left="107"/>
              <w:jc w:val="both"/>
              <w:rPr>
                <w:rFonts w:asciiTheme="minorHAnsi" w:hAnsiTheme="minorHAnsi" w:cstheme="minorHAnsi"/>
                <w:i/>
                <w:sz w:val="24"/>
                <w:szCs w:val="24"/>
              </w:rPr>
            </w:pPr>
            <w:r w:rsidRPr="00576267">
              <w:rPr>
                <w:rFonts w:asciiTheme="minorHAnsi" w:hAnsiTheme="minorHAnsi" w:cstheme="minorHAnsi"/>
                <w:i/>
                <w:sz w:val="24"/>
                <w:szCs w:val="24"/>
              </w:rPr>
              <w:t xml:space="preserve">Toplam </w:t>
            </w:r>
            <w:r w:rsidR="005F0007">
              <w:rPr>
                <w:rFonts w:asciiTheme="minorHAnsi" w:hAnsiTheme="minorHAnsi" w:cstheme="minorHAnsi"/>
                <w:i/>
                <w:sz w:val="24"/>
                <w:szCs w:val="24"/>
              </w:rPr>
              <w:t>5</w:t>
            </w:r>
            <w:r w:rsidR="007A6196">
              <w:rPr>
                <w:rFonts w:asciiTheme="minorHAnsi" w:hAnsiTheme="minorHAnsi" w:cstheme="minorHAnsi"/>
                <w:i/>
                <w:sz w:val="24"/>
                <w:szCs w:val="24"/>
              </w:rPr>
              <w:t xml:space="preserve">0 </w:t>
            </w:r>
            <w:r w:rsidRPr="00576267">
              <w:rPr>
                <w:rFonts w:asciiTheme="minorHAnsi" w:hAnsiTheme="minorHAnsi" w:cstheme="minorHAnsi"/>
                <w:i/>
                <w:sz w:val="24"/>
                <w:szCs w:val="24"/>
              </w:rPr>
              <w:t>kişi için</w:t>
            </w:r>
          </w:p>
        </w:tc>
        <w:tc>
          <w:tcPr>
            <w:tcW w:w="2943" w:type="dxa"/>
            <w:vAlign w:val="center"/>
          </w:tcPr>
          <w:p w14:paraId="1C47923B" w14:textId="77777777" w:rsidR="002C3A88" w:rsidRPr="00576267" w:rsidRDefault="002C3A88" w:rsidP="002C3A88">
            <w:pPr>
              <w:pStyle w:val="TableParagraph"/>
              <w:ind w:left="107"/>
              <w:jc w:val="both"/>
              <w:rPr>
                <w:rFonts w:asciiTheme="minorHAnsi" w:hAnsiTheme="minorHAnsi" w:cstheme="minorHAnsi"/>
                <w:sz w:val="24"/>
                <w:szCs w:val="24"/>
              </w:rPr>
            </w:pPr>
            <w:r w:rsidRPr="00576267">
              <w:rPr>
                <w:rFonts w:asciiTheme="minorHAnsi" w:hAnsiTheme="minorHAnsi" w:cstheme="minorHAnsi"/>
                <w:sz w:val="24"/>
                <w:szCs w:val="24"/>
              </w:rPr>
              <w:t>Birim fiyat:……… Euro</w:t>
            </w:r>
          </w:p>
        </w:tc>
      </w:tr>
      <w:tr w:rsidR="002C3A88" w:rsidRPr="00576267" w14:paraId="42196276" w14:textId="77777777" w:rsidTr="00F873E3">
        <w:trPr>
          <w:trHeight w:val="292"/>
        </w:trPr>
        <w:tc>
          <w:tcPr>
            <w:tcW w:w="2624" w:type="dxa"/>
            <w:vAlign w:val="center"/>
          </w:tcPr>
          <w:p w14:paraId="1E3837C9" w14:textId="77777777" w:rsidR="002C3A88" w:rsidRPr="00576267" w:rsidRDefault="002C3A88" w:rsidP="002C3A88">
            <w:pPr>
              <w:pStyle w:val="TableParagraph"/>
              <w:ind w:left="107"/>
              <w:jc w:val="both"/>
              <w:rPr>
                <w:rFonts w:asciiTheme="minorHAnsi" w:hAnsiTheme="minorHAnsi" w:cstheme="minorHAnsi"/>
                <w:b/>
                <w:i/>
                <w:sz w:val="24"/>
                <w:szCs w:val="24"/>
              </w:rPr>
            </w:pPr>
            <w:r w:rsidRPr="00576267">
              <w:rPr>
                <w:rFonts w:asciiTheme="minorHAnsi" w:hAnsiTheme="minorHAnsi" w:cstheme="minorHAnsi"/>
                <w:b/>
                <w:i/>
                <w:sz w:val="24"/>
                <w:szCs w:val="24"/>
              </w:rPr>
              <w:t>Tahmini bütçe toplamı</w:t>
            </w:r>
          </w:p>
        </w:tc>
        <w:tc>
          <w:tcPr>
            <w:tcW w:w="6558" w:type="dxa"/>
            <w:gridSpan w:val="2"/>
            <w:vAlign w:val="center"/>
          </w:tcPr>
          <w:p w14:paraId="6DC0C999" w14:textId="77777777" w:rsidR="002C3A88" w:rsidRPr="00576267" w:rsidRDefault="002C3A88" w:rsidP="002C3A88">
            <w:pPr>
              <w:pStyle w:val="TableParagraph"/>
              <w:ind w:left="0"/>
              <w:jc w:val="both"/>
              <w:rPr>
                <w:rFonts w:asciiTheme="minorHAnsi" w:hAnsiTheme="minorHAnsi" w:cstheme="minorHAnsi"/>
                <w:sz w:val="24"/>
                <w:szCs w:val="24"/>
              </w:rPr>
            </w:pPr>
          </w:p>
          <w:p w14:paraId="1802E50A" w14:textId="77777777" w:rsidR="00F873E3" w:rsidRPr="00576267" w:rsidRDefault="00F873E3" w:rsidP="002C3A88">
            <w:pPr>
              <w:pStyle w:val="TableParagraph"/>
              <w:ind w:left="0"/>
              <w:jc w:val="both"/>
              <w:rPr>
                <w:rFonts w:asciiTheme="minorHAnsi" w:hAnsiTheme="minorHAnsi" w:cstheme="minorHAnsi"/>
                <w:sz w:val="24"/>
                <w:szCs w:val="24"/>
              </w:rPr>
            </w:pPr>
          </w:p>
        </w:tc>
      </w:tr>
    </w:tbl>
    <w:p w14:paraId="62E31AB0" w14:textId="77777777" w:rsidR="002C3A88" w:rsidRPr="00576267" w:rsidRDefault="002C3A88" w:rsidP="002C3A88">
      <w:pPr>
        <w:pStyle w:val="GvdeMetni"/>
        <w:spacing w:line="240" w:lineRule="auto"/>
        <w:jc w:val="both"/>
        <w:rPr>
          <w:rFonts w:asciiTheme="minorHAnsi" w:hAnsiTheme="minorHAnsi" w:cstheme="minorHAnsi"/>
          <w:szCs w:val="24"/>
        </w:rPr>
      </w:pPr>
    </w:p>
    <w:p w14:paraId="3D83B944" w14:textId="77777777" w:rsidR="002C3A88" w:rsidRPr="00576267" w:rsidRDefault="002C3A88" w:rsidP="002C3A88">
      <w:pPr>
        <w:pStyle w:val="GvdeMetni"/>
        <w:spacing w:line="240" w:lineRule="auto"/>
        <w:ind w:left="116"/>
        <w:jc w:val="both"/>
        <w:rPr>
          <w:rFonts w:asciiTheme="minorHAnsi" w:hAnsiTheme="minorHAnsi" w:cstheme="minorHAnsi"/>
          <w:szCs w:val="24"/>
        </w:rPr>
      </w:pPr>
      <w:r w:rsidRPr="00576267">
        <w:rPr>
          <w:rFonts w:asciiTheme="minorHAnsi" w:hAnsiTheme="minorHAnsi" w:cstheme="minorHAnsi"/>
          <w:szCs w:val="24"/>
        </w:rPr>
        <w:t>** Yukarda sunulan ikram çeşitlerinin alternatifleri Yüklenici tarafından teklif edilebilir.</w:t>
      </w:r>
    </w:p>
    <w:p w14:paraId="01672BB1" w14:textId="77777777" w:rsidR="002C3A88" w:rsidRPr="00576267" w:rsidRDefault="002C3A88" w:rsidP="002C3A88">
      <w:pPr>
        <w:pStyle w:val="GvdeMetni"/>
        <w:spacing w:line="240" w:lineRule="auto"/>
        <w:ind w:left="116"/>
        <w:jc w:val="both"/>
        <w:rPr>
          <w:rFonts w:asciiTheme="minorHAnsi" w:hAnsiTheme="minorHAnsi" w:cstheme="minorHAnsi"/>
          <w:szCs w:val="24"/>
        </w:rPr>
      </w:pPr>
      <w:r w:rsidRPr="00576267">
        <w:rPr>
          <w:rFonts w:asciiTheme="minorHAnsi" w:hAnsiTheme="minorHAnsi" w:cstheme="minorHAnsi"/>
          <w:szCs w:val="24"/>
        </w:rPr>
        <w:t>**Vejetaryen firma temsilcisi olması durumunda Yüklenici alternatif sunmakla yükümlüdür.</w:t>
      </w:r>
    </w:p>
    <w:p w14:paraId="6E03CB70" w14:textId="77777777" w:rsidR="002C3A88" w:rsidRPr="00576267" w:rsidRDefault="002C3A88" w:rsidP="002C3A88">
      <w:pPr>
        <w:pStyle w:val="GvdeMetni"/>
        <w:spacing w:line="240" w:lineRule="auto"/>
        <w:ind w:left="116"/>
        <w:jc w:val="both"/>
        <w:rPr>
          <w:rFonts w:asciiTheme="minorHAnsi" w:hAnsiTheme="minorHAnsi" w:cstheme="minorHAnsi"/>
          <w:szCs w:val="24"/>
        </w:rPr>
      </w:pPr>
      <w:r w:rsidRPr="00576267">
        <w:rPr>
          <w:rFonts w:asciiTheme="minorHAnsi" w:hAnsiTheme="minorHAnsi" w:cstheme="minorHAnsi"/>
          <w:szCs w:val="24"/>
        </w:rPr>
        <w:t>**Market rafında hazır olarak tüketime sunulan paketli gıdalar servis edilemez.</w:t>
      </w:r>
    </w:p>
    <w:p w14:paraId="22A072FD" w14:textId="77777777" w:rsidR="002C3A88" w:rsidRPr="00576267" w:rsidRDefault="002C3A88" w:rsidP="002C3A88">
      <w:pPr>
        <w:pStyle w:val="GvdeMetni"/>
        <w:spacing w:line="240" w:lineRule="auto"/>
        <w:jc w:val="both"/>
        <w:rPr>
          <w:rFonts w:asciiTheme="minorHAnsi" w:hAnsiTheme="minorHAnsi" w:cstheme="minorHAnsi"/>
          <w:szCs w:val="24"/>
        </w:rPr>
      </w:pPr>
    </w:p>
    <w:p w14:paraId="00681720" w14:textId="77777777" w:rsidR="00F873E3" w:rsidRPr="00576267" w:rsidRDefault="00F873E3" w:rsidP="002C3A88">
      <w:pPr>
        <w:pStyle w:val="GvdeMetni"/>
        <w:spacing w:line="240" w:lineRule="auto"/>
        <w:jc w:val="both"/>
        <w:rPr>
          <w:rFonts w:asciiTheme="minorHAnsi" w:hAnsiTheme="minorHAnsi" w:cstheme="minorHAnsi"/>
          <w:szCs w:val="24"/>
        </w:rPr>
      </w:pPr>
    </w:p>
    <w:p w14:paraId="344BD77B" w14:textId="77777777" w:rsidR="00F873E3" w:rsidRPr="00576267" w:rsidRDefault="002C3A88" w:rsidP="00F873E3">
      <w:pPr>
        <w:ind w:left="116" w:right="283"/>
        <w:jc w:val="both"/>
        <w:rPr>
          <w:rFonts w:cstheme="minorHAnsi"/>
          <w:b/>
          <w:sz w:val="24"/>
          <w:szCs w:val="24"/>
        </w:rPr>
      </w:pPr>
      <w:r w:rsidRPr="00576267">
        <w:rPr>
          <w:rFonts w:cstheme="minorHAnsi"/>
          <w:b/>
          <w:sz w:val="24"/>
          <w:szCs w:val="24"/>
        </w:rPr>
        <w:t xml:space="preserve">Firma ünvanı: </w:t>
      </w:r>
    </w:p>
    <w:p w14:paraId="5C964DA5" w14:textId="77777777" w:rsidR="00F873E3" w:rsidRPr="00576267" w:rsidRDefault="00F873E3" w:rsidP="00F873E3">
      <w:pPr>
        <w:ind w:left="116" w:right="283"/>
        <w:jc w:val="both"/>
        <w:rPr>
          <w:rFonts w:cstheme="minorHAnsi"/>
          <w:b/>
          <w:sz w:val="24"/>
          <w:szCs w:val="24"/>
        </w:rPr>
      </w:pPr>
    </w:p>
    <w:p w14:paraId="0D2D9181" w14:textId="77777777" w:rsidR="00F873E3" w:rsidRPr="00576267" w:rsidRDefault="00F873E3" w:rsidP="00F873E3">
      <w:pPr>
        <w:ind w:left="116" w:right="283"/>
        <w:jc w:val="both"/>
        <w:rPr>
          <w:rFonts w:cstheme="minorHAnsi"/>
          <w:b/>
          <w:sz w:val="24"/>
          <w:szCs w:val="24"/>
        </w:rPr>
      </w:pPr>
    </w:p>
    <w:p w14:paraId="2833BE2F" w14:textId="77777777" w:rsidR="00F873E3" w:rsidRPr="00576267" w:rsidRDefault="00F873E3" w:rsidP="00F873E3">
      <w:pPr>
        <w:ind w:left="116" w:right="283"/>
        <w:jc w:val="both"/>
        <w:rPr>
          <w:rFonts w:cstheme="minorHAnsi"/>
          <w:b/>
          <w:sz w:val="24"/>
          <w:szCs w:val="24"/>
        </w:rPr>
      </w:pPr>
    </w:p>
    <w:p w14:paraId="14BDB63B" w14:textId="77777777" w:rsidR="00F873E3" w:rsidRPr="00576267" w:rsidRDefault="00F873E3" w:rsidP="00F873E3">
      <w:pPr>
        <w:ind w:left="116" w:right="283"/>
        <w:jc w:val="both"/>
        <w:rPr>
          <w:rFonts w:cstheme="minorHAnsi"/>
          <w:b/>
          <w:sz w:val="24"/>
          <w:szCs w:val="24"/>
        </w:rPr>
      </w:pPr>
    </w:p>
    <w:p w14:paraId="4D04A144" w14:textId="77777777" w:rsidR="002C3A88" w:rsidRPr="00576267" w:rsidRDefault="002C3A88" w:rsidP="00F873E3">
      <w:pPr>
        <w:ind w:left="116" w:right="283"/>
        <w:jc w:val="both"/>
        <w:rPr>
          <w:rFonts w:cstheme="minorHAnsi"/>
          <w:b/>
          <w:sz w:val="24"/>
          <w:szCs w:val="24"/>
        </w:rPr>
      </w:pPr>
      <w:r w:rsidRPr="00576267">
        <w:rPr>
          <w:rFonts w:cstheme="minorHAnsi"/>
          <w:b/>
          <w:sz w:val="24"/>
          <w:szCs w:val="24"/>
        </w:rPr>
        <w:t>(kaşe ve imza)</w:t>
      </w:r>
    </w:p>
    <w:p w14:paraId="45AB9182" w14:textId="77777777" w:rsidR="00EE1032" w:rsidRPr="00576267" w:rsidRDefault="00EE1032" w:rsidP="002C3A88">
      <w:pPr>
        <w:rPr>
          <w:rFonts w:cstheme="minorHAnsi"/>
          <w:b/>
          <w:sz w:val="24"/>
          <w:szCs w:val="24"/>
          <w:u w:val="single"/>
        </w:rPr>
      </w:pPr>
    </w:p>
    <w:p w14:paraId="5D4D473E" w14:textId="77777777" w:rsidR="009C3518" w:rsidRPr="00576267" w:rsidRDefault="009C3518" w:rsidP="002C3A88">
      <w:pPr>
        <w:jc w:val="both"/>
        <w:rPr>
          <w:rFonts w:cstheme="minorHAnsi"/>
          <w:sz w:val="24"/>
          <w:szCs w:val="24"/>
        </w:rPr>
      </w:pPr>
    </w:p>
    <w:sectPr w:rsidR="009C3518" w:rsidRPr="00576267" w:rsidSect="008E59F3">
      <w:headerReference w:type="default"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A454B" w14:textId="77777777" w:rsidR="00F75DF1" w:rsidRDefault="00F75DF1" w:rsidP="00C44963">
      <w:r>
        <w:separator/>
      </w:r>
    </w:p>
  </w:endnote>
  <w:endnote w:type="continuationSeparator" w:id="0">
    <w:p w14:paraId="4BE1E1C9" w14:textId="77777777" w:rsidR="00F75DF1" w:rsidRDefault="00F75DF1" w:rsidP="00C44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79A1E" w14:textId="77777777" w:rsidR="002C3A88" w:rsidRDefault="002C3A88">
    <w:pPr>
      <w:pStyle w:val="GvdeMetni"/>
      <w:spacing w:line="14" w:lineRule="auto"/>
      <w:rPr>
        <w:sz w:val="20"/>
      </w:rPr>
    </w:pPr>
    <w:r>
      <w:rPr>
        <w:noProof/>
      </w:rPr>
      <mc:AlternateContent>
        <mc:Choice Requires="wps">
          <w:drawing>
            <wp:anchor distT="0" distB="0" distL="114300" distR="114300" simplePos="0" relativeHeight="251662336" behindDoc="1" locked="0" layoutInCell="1" allowOverlap="1" wp14:anchorId="18E0EBEB" wp14:editId="07C751F1">
              <wp:simplePos x="0" y="0"/>
              <wp:positionH relativeFrom="page">
                <wp:posOffset>3723005</wp:posOffset>
              </wp:positionH>
              <wp:positionV relativeFrom="page">
                <wp:posOffset>10088245</wp:posOffset>
              </wp:positionV>
              <wp:extent cx="114300" cy="165735"/>
              <wp:effectExtent l="0" t="1270" r="127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8E8CC" w14:textId="7C65FD6E" w:rsidR="002C3A88" w:rsidRDefault="002C3A88">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C178FF">
                            <w:rPr>
                              <w:rFonts w:ascii="Times New Roman"/>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E0EBEB" id="_x0000_t202" coordsize="21600,21600" o:spt="202" path="m,l,21600r21600,l21600,xe">
              <v:stroke joinstyle="miter"/>
              <v:path gradientshapeok="t" o:connecttype="rect"/>
            </v:shapetype>
            <v:shape id="Text Box 1" o:spid="_x0000_s1026" type="#_x0000_t202" style="position:absolute;margin-left:293.15pt;margin-top:794.35pt;width:9pt;height:13.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mtaqg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" filled="f" stroked="f">
              <v:textbox inset="0,0,0,0">
                <w:txbxContent>
                  <w:p w14:paraId="40B8E8CC" w14:textId="7C65FD6E" w:rsidR="002C3A88" w:rsidRDefault="002C3A88">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C178FF">
                      <w:rPr>
                        <w:rFonts w:ascii="Times New Roman"/>
                        <w:noProof/>
                        <w:w w:val="99"/>
                        <w:sz w:val="20"/>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D84E7" w14:textId="77777777" w:rsidR="00D65690" w:rsidRDefault="00D65690">
    <w:pPr>
      <w:pStyle w:val="AltBilgi"/>
    </w:pPr>
    <w:r>
      <w:rPr>
        <w:noProof/>
        <w:lang w:eastAsia="tr-TR"/>
      </w:rPr>
      <mc:AlternateContent>
        <mc:Choice Requires="wps">
          <w:drawing>
            <wp:anchor distT="0" distB="0" distL="114300" distR="114300" simplePos="0" relativeHeight="251660288" behindDoc="0" locked="0" layoutInCell="1" allowOverlap="1" wp14:anchorId="049F4D8A" wp14:editId="6E6E6971">
              <wp:simplePos x="0" y="0"/>
              <wp:positionH relativeFrom="column">
                <wp:posOffset>22961</wp:posOffset>
              </wp:positionH>
              <wp:positionV relativeFrom="paragraph">
                <wp:posOffset>-98395</wp:posOffset>
              </wp:positionV>
              <wp:extent cx="5924611" cy="18604"/>
              <wp:effectExtent l="0" t="0" r="0" b="635"/>
              <wp:wrapSquare wrapText="bothSides"/>
              <wp:docPr id="38" name="Dikdörtgen 38"/>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3742D82" id="Dikdörtgen 38" o:spid="_x0000_s1026" style="position:absolute;margin-left:1.8pt;margin-top:-7.75pt;width:466.5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" fillcolor="black [3213]" stroked="f" strokeweight="1pt">
              <w10:wrap type="square"/>
            </v:rect>
          </w:pict>
        </mc:Fallback>
      </mc:AlternateContent>
    </w:r>
    <w:r>
      <w:rPr>
        <w:noProof/>
        <w:lang w:eastAsia="tr-TR"/>
      </w:rPr>
      <mc:AlternateContent>
        <mc:Choice Requires="wps">
          <w:drawing>
            <wp:anchor distT="0" distB="0" distL="0" distR="0" simplePos="0" relativeHeight="251658240" behindDoc="0" locked="0" layoutInCell="1" allowOverlap="1" wp14:anchorId="1CD00ABD" wp14:editId="7438C3B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Dikdörtgen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35E6A4" w14:textId="77777777" w:rsidR="00D65690" w:rsidRDefault="00D65690" w:rsidP="008E59F3">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2D4757">
                            <w:rPr>
                              <w:noProof/>
                              <w:color w:val="FFFFFF" w:themeColor="background1"/>
                              <w:sz w:val="28"/>
                              <w:szCs w:val="28"/>
                            </w:rPr>
                            <w:t>11</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D00ABD" id="Dikdörtgen 40" o:spid="_x0000_s1027" style="position:absolute;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" fillcolor="black [3213]" stroked="f" strokeweight="3pt">
              <v:textbox>
                <w:txbxContent>
                  <w:p w14:paraId="5535E6A4" w14:textId="77777777" w:rsidR="00D65690" w:rsidRDefault="00D65690" w:rsidP="008E59F3">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2D4757">
                      <w:rPr>
                        <w:noProof/>
                        <w:color w:val="FFFFFF" w:themeColor="background1"/>
                        <w:sz w:val="28"/>
                        <w:szCs w:val="28"/>
                      </w:rPr>
                      <w:t>11</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EAE08" w14:textId="77777777" w:rsidR="00F75DF1" w:rsidRDefault="00F75DF1" w:rsidP="00C44963">
      <w:r>
        <w:separator/>
      </w:r>
    </w:p>
  </w:footnote>
  <w:footnote w:type="continuationSeparator" w:id="0">
    <w:p w14:paraId="65227B8E" w14:textId="77777777" w:rsidR="00F75DF1" w:rsidRDefault="00F75DF1" w:rsidP="00C44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E1091" w14:textId="77777777" w:rsidR="00D65690" w:rsidRDefault="00D65690">
    <w:pPr>
      <w:pStyle w:val="stBilgi"/>
    </w:pPr>
    <w:r>
      <w:t>İstanbul Ticaret Odası İhale Şartnamesi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1B1B"/>
    <w:multiLevelType w:val="hybridMultilevel"/>
    <w:tmpl w:val="76C4E25A"/>
    <w:lvl w:ilvl="0" w:tplc="28406802">
      <w:start w:val="1"/>
      <w:numFmt w:val="decimal"/>
      <w:lvlText w:val="%1."/>
      <w:lvlJc w:val="left"/>
      <w:pPr>
        <w:ind w:left="655" w:hanging="435"/>
      </w:pPr>
      <w:rPr>
        <w:rFonts w:hint="default"/>
      </w:rPr>
    </w:lvl>
    <w:lvl w:ilvl="1" w:tplc="041F0019" w:tentative="1">
      <w:start w:val="1"/>
      <w:numFmt w:val="lowerLetter"/>
      <w:lvlText w:val="%2."/>
      <w:lvlJc w:val="left"/>
      <w:pPr>
        <w:ind w:left="1300" w:hanging="360"/>
      </w:pPr>
    </w:lvl>
    <w:lvl w:ilvl="2" w:tplc="041F001B" w:tentative="1">
      <w:start w:val="1"/>
      <w:numFmt w:val="lowerRoman"/>
      <w:lvlText w:val="%3."/>
      <w:lvlJc w:val="right"/>
      <w:pPr>
        <w:ind w:left="2020" w:hanging="180"/>
      </w:pPr>
    </w:lvl>
    <w:lvl w:ilvl="3" w:tplc="041F000F" w:tentative="1">
      <w:start w:val="1"/>
      <w:numFmt w:val="decimal"/>
      <w:lvlText w:val="%4."/>
      <w:lvlJc w:val="left"/>
      <w:pPr>
        <w:ind w:left="2740" w:hanging="360"/>
      </w:pPr>
    </w:lvl>
    <w:lvl w:ilvl="4" w:tplc="041F0019" w:tentative="1">
      <w:start w:val="1"/>
      <w:numFmt w:val="lowerLetter"/>
      <w:lvlText w:val="%5."/>
      <w:lvlJc w:val="left"/>
      <w:pPr>
        <w:ind w:left="3460" w:hanging="360"/>
      </w:pPr>
    </w:lvl>
    <w:lvl w:ilvl="5" w:tplc="041F001B" w:tentative="1">
      <w:start w:val="1"/>
      <w:numFmt w:val="lowerRoman"/>
      <w:lvlText w:val="%6."/>
      <w:lvlJc w:val="right"/>
      <w:pPr>
        <w:ind w:left="4180" w:hanging="180"/>
      </w:pPr>
    </w:lvl>
    <w:lvl w:ilvl="6" w:tplc="041F000F" w:tentative="1">
      <w:start w:val="1"/>
      <w:numFmt w:val="decimal"/>
      <w:lvlText w:val="%7."/>
      <w:lvlJc w:val="left"/>
      <w:pPr>
        <w:ind w:left="4900" w:hanging="360"/>
      </w:pPr>
    </w:lvl>
    <w:lvl w:ilvl="7" w:tplc="041F0019" w:tentative="1">
      <w:start w:val="1"/>
      <w:numFmt w:val="lowerLetter"/>
      <w:lvlText w:val="%8."/>
      <w:lvlJc w:val="left"/>
      <w:pPr>
        <w:ind w:left="5620" w:hanging="360"/>
      </w:pPr>
    </w:lvl>
    <w:lvl w:ilvl="8" w:tplc="041F001B" w:tentative="1">
      <w:start w:val="1"/>
      <w:numFmt w:val="lowerRoman"/>
      <w:lvlText w:val="%9."/>
      <w:lvlJc w:val="right"/>
      <w:pPr>
        <w:ind w:left="6340" w:hanging="180"/>
      </w:pPr>
    </w:lvl>
  </w:abstractNum>
  <w:abstractNum w:abstractNumId="1" w15:restartNumberingAfterBreak="0">
    <w:nsid w:val="07090BD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9E6706"/>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0E7697"/>
    <w:multiLevelType w:val="hybridMultilevel"/>
    <w:tmpl w:val="0E807F22"/>
    <w:lvl w:ilvl="0" w:tplc="041F0011">
      <w:start w:val="1"/>
      <w:numFmt w:val="decimal"/>
      <w:lvlText w:val="%1)"/>
      <w:lvlJc w:val="left"/>
      <w:pPr>
        <w:ind w:left="476" w:hanging="360"/>
      </w:pPr>
      <w:rPr>
        <w:rFonts w:hint="default"/>
      </w:rPr>
    </w:lvl>
    <w:lvl w:ilvl="1" w:tplc="041F0019" w:tentative="1">
      <w:start w:val="1"/>
      <w:numFmt w:val="lowerLetter"/>
      <w:lvlText w:val="%2."/>
      <w:lvlJc w:val="left"/>
      <w:pPr>
        <w:ind w:left="1196" w:hanging="360"/>
      </w:pPr>
    </w:lvl>
    <w:lvl w:ilvl="2" w:tplc="041F001B" w:tentative="1">
      <w:start w:val="1"/>
      <w:numFmt w:val="lowerRoman"/>
      <w:lvlText w:val="%3."/>
      <w:lvlJc w:val="right"/>
      <w:pPr>
        <w:ind w:left="1916" w:hanging="180"/>
      </w:pPr>
    </w:lvl>
    <w:lvl w:ilvl="3" w:tplc="041F000F" w:tentative="1">
      <w:start w:val="1"/>
      <w:numFmt w:val="decimal"/>
      <w:lvlText w:val="%4."/>
      <w:lvlJc w:val="left"/>
      <w:pPr>
        <w:ind w:left="2636" w:hanging="360"/>
      </w:pPr>
    </w:lvl>
    <w:lvl w:ilvl="4" w:tplc="041F0019" w:tentative="1">
      <w:start w:val="1"/>
      <w:numFmt w:val="lowerLetter"/>
      <w:lvlText w:val="%5."/>
      <w:lvlJc w:val="left"/>
      <w:pPr>
        <w:ind w:left="3356" w:hanging="360"/>
      </w:pPr>
    </w:lvl>
    <w:lvl w:ilvl="5" w:tplc="041F001B" w:tentative="1">
      <w:start w:val="1"/>
      <w:numFmt w:val="lowerRoman"/>
      <w:lvlText w:val="%6."/>
      <w:lvlJc w:val="right"/>
      <w:pPr>
        <w:ind w:left="4076" w:hanging="180"/>
      </w:pPr>
    </w:lvl>
    <w:lvl w:ilvl="6" w:tplc="041F000F" w:tentative="1">
      <w:start w:val="1"/>
      <w:numFmt w:val="decimal"/>
      <w:lvlText w:val="%7."/>
      <w:lvlJc w:val="left"/>
      <w:pPr>
        <w:ind w:left="4796" w:hanging="360"/>
      </w:pPr>
    </w:lvl>
    <w:lvl w:ilvl="7" w:tplc="041F0019" w:tentative="1">
      <w:start w:val="1"/>
      <w:numFmt w:val="lowerLetter"/>
      <w:lvlText w:val="%8."/>
      <w:lvlJc w:val="left"/>
      <w:pPr>
        <w:ind w:left="5516" w:hanging="360"/>
      </w:pPr>
    </w:lvl>
    <w:lvl w:ilvl="8" w:tplc="041F001B" w:tentative="1">
      <w:start w:val="1"/>
      <w:numFmt w:val="lowerRoman"/>
      <w:lvlText w:val="%9."/>
      <w:lvlJc w:val="right"/>
      <w:pPr>
        <w:ind w:left="6236" w:hanging="180"/>
      </w:pPr>
    </w:lvl>
  </w:abstractNum>
  <w:abstractNum w:abstractNumId="4" w15:restartNumberingAfterBreak="0">
    <w:nsid w:val="0E132FC3"/>
    <w:multiLevelType w:val="multilevel"/>
    <w:tmpl w:val="0FB6002E"/>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73E5009"/>
    <w:multiLevelType w:val="hybridMultilevel"/>
    <w:tmpl w:val="81FC2CB6"/>
    <w:lvl w:ilvl="0" w:tplc="2946CF9E">
      <w:start w:val="17"/>
      <w:numFmt w:val="bullet"/>
      <w:lvlText w:val="-"/>
      <w:lvlJc w:val="left"/>
      <w:pPr>
        <w:ind w:left="1065" w:hanging="705"/>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7460CCD"/>
    <w:multiLevelType w:val="multilevel"/>
    <w:tmpl w:val="3056A10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CE950FA"/>
    <w:multiLevelType w:val="multilevel"/>
    <w:tmpl w:val="AA621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0675D0"/>
    <w:multiLevelType w:val="multilevel"/>
    <w:tmpl w:val="3880EAFA"/>
    <w:lvl w:ilvl="0">
      <w:start w:val="1"/>
      <w:numFmt w:val="decimal"/>
      <w:lvlText w:val="%1."/>
      <w:lvlJc w:val="left"/>
      <w:pPr>
        <w:ind w:left="360" w:hanging="360"/>
      </w:pPr>
      <w:rPr>
        <w:b/>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287496"/>
    <w:multiLevelType w:val="hybridMultilevel"/>
    <w:tmpl w:val="476A201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2B2F58EB"/>
    <w:multiLevelType w:val="hybridMultilevel"/>
    <w:tmpl w:val="FBF80FAC"/>
    <w:lvl w:ilvl="0" w:tplc="041F0001">
      <w:start w:val="1"/>
      <w:numFmt w:val="bullet"/>
      <w:lvlText w:val=""/>
      <w:lvlJc w:val="left"/>
      <w:pPr>
        <w:ind w:left="2076" w:hanging="360"/>
      </w:pPr>
      <w:rPr>
        <w:rFonts w:ascii="Symbol" w:hAnsi="Symbol" w:hint="default"/>
      </w:rPr>
    </w:lvl>
    <w:lvl w:ilvl="1" w:tplc="041F0003" w:tentative="1">
      <w:start w:val="1"/>
      <w:numFmt w:val="bullet"/>
      <w:lvlText w:val="o"/>
      <w:lvlJc w:val="left"/>
      <w:pPr>
        <w:ind w:left="2796" w:hanging="360"/>
      </w:pPr>
      <w:rPr>
        <w:rFonts w:ascii="Courier New" w:hAnsi="Courier New" w:cs="Courier New" w:hint="default"/>
      </w:rPr>
    </w:lvl>
    <w:lvl w:ilvl="2" w:tplc="041F0005" w:tentative="1">
      <w:start w:val="1"/>
      <w:numFmt w:val="bullet"/>
      <w:lvlText w:val=""/>
      <w:lvlJc w:val="left"/>
      <w:pPr>
        <w:ind w:left="3516" w:hanging="360"/>
      </w:pPr>
      <w:rPr>
        <w:rFonts w:ascii="Wingdings" w:hAnsi="Wingdings" w:hint="default"/>
      </w:rPr>
    </w:lvl>
    <w:lvl w:ilvl="3" w:tplc="041F0001" w:tentative="1">
      <w:start w:val="1"/>
      <w:numFmt w:val="bullet"/>
      <w:lvlText w:val=""/>
      <w:lvlJc w:val="left"/>
      <w:pPr>
        <w:ind w:left="4236" w:hanging="360"/>
      </w:pPr>
      <w:rPr>
        <w:rFonts w:ascii="Symbol" w:hAnsi="Symbol" w:hint="default"/>
      </w:rPr>
    </w:lvl>
    <w:lvl w:ilvl="4" w:tplc="041F0003" w:tentative="1">
      <w:start w:val="1"/>
      <w:numFmt w:val="bullet"/>
      <w:lvlText w:val="o"/>
      <w:lvlJc w:val="left"/>
      <w:pPr>
        <w:ind w:left="4956" w:hanging="360"/>
      </w:pPr>
      <w:rPr>
        <w:rFonts w:ascii="Courier New" w:hAnsi="Courier New" w:cs="Courier New" w:hint="default"/>
      </w:rPr>
    </w:lvl>
    <w:lvl w:ilvl="5" w:tplc="041F0005" w:tentative="1">
      <w:start w:val="1"/>
      <w:numFmt w:val="bullet"/>
      <w:lvlText w:val=""/>
      <w:lvlJc w:val="left"/>
      <w:pPr>
        <w:ind w:left="5676" w:hanging="360"/>
      </w:pPr>
      <w:rPr>
        <w:rFonts w:ascii="Wingdings" w:hAnsi="Wingdings" w:hint="default"/>
      </w:rPr>
    </w:lvl>
    <w:lvl w:ilvl="6" w:tplc="041F0001" w:tentative="1">
      <w:start w:val="1"/>
      <w:numFmt w:val="bullet"/>
      <w:lvlText w:val=""/>
      <w:lvlJc w:val="left"/>
      <w:pPr>
        <w:ind w:left="6396" w:hanging="360"/>
      </w:pPr>
      <w:rPr>
        <w:rFonts w:ascii="Symbol" w:hAnsi="Symbol" w:hint="default"/>
      </w:rPr>
    </w:lvl>
    <w:lvl w:ilvl="7" w:tplc="041F0003" w:tentative="1">
      <w:start w:val="1"/>
      <w:numFmt w:val="bullet"/>
      <w:lvlText w:val="o"/>
      <w:lvlJc w:val="left"/>
      <w:pPr>
        <w:ind w:left="7116" w:hanging="360"/>
      </w:pPr>
      <w:rPr>
        <w:rFonts w:ascii="Courier New" w:hAnsi="Courier New" w:cs="Courier New" w:hint="default"/>
      </w:rPr>
    </w:lvl>
    <w:lvl w:ilvl="8" w:tplc="041F0005" w:tentative="1">
      <w:start w:val="1"/>
      <w:numFmt w:val="bullet"/>
      <w:lvlText w:val=""/>
      <w:lvlJc w:val="left"/>
      <w:pPr>
        <w:ind w:left="7836" w:hanging="360"/>
      </w:pPr>
      <w:rPr>
        <w:rFonts w:ascii="Wingdings" w:hAnsi="Wingdings" w:hint="default"/>
      </w:rPr>
    </w:lvl>
  </w:abstractNum>
  <w:abstractNum w:abstractNumId="11" w15:restartNumberingAfterBreak="0">
    <w:nsid w:val="3CBE117B"/>
    <w:multiLevelType w:val="hybridMultilevel"/>
    <w:tmpl w:val="8FCA9C46"/>
    <w:lvl w:ilvl="0" w:tplc="2C3A1310">
      <w:start w:val="5"/>
      <w:numFmt w:val="bullet"/>
      <w:lvlText w:val=""/>
      <w:lvlJc w:val="left"/>
      <w:pPr>
        <w:ind w:left="360" w:hanging="360"/>
      </w:pPr>
      <w:rPr>
        <w:rFonts w:ascii="Symbol" w:eastAsia="Calibri" w:hAnsi="Symbol" w:cs="Calibri"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40344AAD"/>
    <w:multiLevelType w:val="hybridMultilevel"/>
    <w:tmpl w:val="1F569022"/>
    <w:lvl w:ilvl="0" w:tplc="4D08984C">
      <w:numFmt w:val="bullet"/>
      <w:lvlText w:val=""/>
      <w:lvlJc w:val="left"/>
      <w:pPr>
        <w:ind w:left="1152" w:hanging="360"/>
      </w:pPr>
      <w:rPr>
        <w:rFonts w:ascii="Symbol" w:eastAsiaTheme="minorHAnsi" w:hAnsi="Symbol" w:cstheme="minorHAnsi" w:hint="default"/>
      </w:rPr>
    </w:lvl>
    <w:lvl w:ilvl="1" w:tplc="041F0003" w:tentative="1">
      <w:start w:val="1"/>
      <w:numFmt w:val="bullet"/>
      <w:lvlText w:val="o"/>
      <w:lvlJc w:val="left"/>
      <w:pPr>
        <w:ind w:left="1872" w:hanging="360"/>
      </w:pPr>
      <w:rPr>
        <w:rFonts w:ascii="Courier New" w:hAnsi="Courier New" w:cs="Courier New" w:hint="default"/>
      </w:rPr>
    </w:lvl>
    <w:lvl w:ilvl="2" w:tplc="041F0005" w:tentative="1">
      <w:start w:val="1"/>
      <w:numFmt w:val="bullet"/>
      <w:lvlText w:val=""/>
      <w:lvlJc w:val="left"/>
      <w:pPr>
        <w:ind w:left="2592" w:hanging="360"/>
      </w:pPr>
      <w:rPr>
        <w:rFonts w:ascii="Wingdings" w:hAnsi="Wingdings" w:hint="default"/>
      </w:rPr>
    </w:lvl>
    <w:lvl w:ilvl="3" w:tplc="041F0001" w:tentative="1">
      <w:start w:val="1"/>
      <w:numFmt w:val="bullet"/>
      <w:lvlText w:val=""/>
      <w:lvlJc w:val="left"/>
      <w:pPr>
        <w:ind w:left="3312" w:hanging="360"/>
      </w:pPr>
      <w:rPr>
        <w:rFonts w:ascii="Symbol" w:hAnsi="Symbol" w:hint="default"/>
      </w:rPr>
    </w:lvl>
    <w:lvl w:ilvl="4" w:tplc="041F0003" w:tentative="1">
      <w:start w:val="1"/>
      <w:numFmt w:val="bullet"/>
      <w:lvlText w:val="o"/>
      <w:lvlJc w:val="left"/>
      <w:pPr>
        <w:ind w:left="4032" w:hanging="360"/>
      </w:pPr>
      <w:rPr>
        <w:rFonts w:ascii="Courier New" w:hAnsi="Courier New" w:cs="Courier New" w:hint="default"/>
      </w:rPr>
    </w:lvl>
    <w:lvl w:ilvl="5" w:tplc="041F0005" w:tentative="1">
      <w:start w:val="1"/>
      <w:numFmt w:val="bullet"/>
      <w:lvlText w:val=""/>
      <w:lvlJc w:val="left"/>
      <w:pPr>
        <w:ind w:left="4752" w:hanging="360"/>
      </w:pPr>
      <w:rPr>
        <w:rFonts w:ascii="Wingdings" w:hAnsi="Wingdings" w:hint="default"/>
      </w:rPr>
    </w:lvl>
    <w:lvl w:ilvl="6" w:tplc="041F0001" w:tentative="1">
      <w:start w:val="1"/>
      <w:numFmt w:val="bullet"/>
      <w:lvlText w:val=""/>
      <w:lvlJc w:val="left"/>
      <w:pPr>
        <w:ind w:left="5472" w:hanging="360"/>
      </w:pPr>
      <w:rPr>
        <w:rFonts w:ascii="Symbol" w:hAnsi="Symbol" w:hint="default"/>
      </w:rPr>
    </w:lvl>
    <w:lvl w:ilvl="7" w:tplc="041F0003" w:tentative="1">
      <w:start w:val="1"/>
      <w:numFmt w:val="bullet"/>
      <w:lvlText w:val="o"/>
      <w:lvlJc w:val="left"/>
      <w:pPr>
        <w:ind w:left="6192" w:hanging="360"/>
      </w:pPr>
      <w:rPr>
        <w:rFonts w:ascii="Courier New" w:hAnsi="Courier New" w:cs="Courier New" w:hint="default"/>
      </w:rPr>
    </w:lvl>
    <w:lvl w:ilvl="8" w:tplc="041F0005" w:tentative="1">
      <w:start w:val="1"/>
      <w:numFmt w:val="bullet"/>
      <w:lvlText w:val=""/>
      <w:lvlJc w:val="left"/>
      <w:pPr>
        <w:ind w:left="6912" w:hanging="360"/>
      </w:pPr>
      <w:rPr>
        <w:rFonts w:ascii="Wingdings" w:hAnsi="Wingdings" w:hint="default"/>
      </w:rPr>
    </w:lvl>
  </w:abstractNum>
  <w:abstractNum w:abstractNumId="13" w15:restartNumberingAfterBreak="0">
    <w:nsid w:val="415D3F6A"/>
    <w:multiLevelType w:val="hybridMultilevel"/>
    <w:tmpl w:val="3F588A74"/>
    <w:lvl w:ilvl="0" w:tplc="EB6C1CB0">
      <w:start w:val="1"/>
      <w:numFmt w:val="decimal"/>
      <w:lvlText w:val="%1)"/>
      <w:lvlJc w:val="left"/>
      <w:pPr>
        <w:ind w:left="406" w:hanging="291"/>
      </w:pPr>
      <w:rPr>
        <w:rFonts w:ascii="Times New Roman" w:eastAsia="Calibri" w:hAnsi="Times New Roman" w:cs="Times New Roman" w:hint="default"/>
        <w:b/>
        <w:bCs/>
        <w:spacing w:val="0"/>
        <w:w w:val="100"/>
        <w:sz w:val="24"/>
        <w:szCs w:val="24"/>
        <w:lang w:val="tr-TR" w:eastAsia="tr-TR" w:bidi="tr-TR"/>
      </w:rPr>
    </w:lvl>
    <w:lvl w:ilvl="1" w:tplc="52700630">
      <w:numFmt w:val="bullet"/>
      <w:lvlText w:val="•"/>
      <w:lvlJc w:val="left"/>
      <w:pPr>
        <w:ind w:left="1334" w:hanging="291"/>
      </w:pPr>
      <w:rPr>
        <w:rFonts w:hint="default"/>
        <w:lang w:val="tr-TR" w:eastAsia="tr-TR" w:bidi="tr-TR"/>
      </w:rPr>
    </w:lvl>
    <w:lvl w:ilvl="2" w:tplc="9EA4644C">
      <w:numFmt w:val="bullet"/>
      <w:lvlText w:val="•"/>
      <w:lvlJc w:val="left"/>
      <w:pPr>
        <w:ind w:left="2269" w:hanging="291"/>
      </w:pPr>
      <w:rPr>
        <w:rFonts w:hint="default"/>
        <w:lang w:val="tr-TR" w:eastAsia="tr-TR" w:bidi="tr-TR"/>
      </w:rPr>
    </w:lvl>
    <w:lvl w:ilvl="3" w:tplc="1F2AF534">
      <w:numFmt w:val="bullet"/>
      <w:lvlText w:val="•"/>
      <w:lvlJc w:val="left"/>
      <w:pPr>
        <w:ind w:left="3203" w:hanging="291"/>
      </w:pPr>
      <w:rPr>
        <w:rFonts w:hint="default"/>
        <w:lang w:val="tr-TR" w:eastAsia="tr-TR" w:bidi="tr-TR"/>
      </w:rPr>
    </w:lvl>
    <w:lvl w:ilvl="4" w:tplc="68B0A18A">
      <w:numFmt w:val="bullet"/>
      <w:lvlText w:val="•"/>
      <w:lvlJc w:val="left"/>
      <w:pPr>
        <w:ind w:left="4138" w:hanging="291"/>
      </w:pPr>
      <w:rPr>
        <w:rFonts w:hint="default"/>
        <w:lang w:val="tr-TR" w:eastAsia="tr-TR" w:bidi="tr-TR"/>
      </w:rPr>
    </w:lvl>
    <w:lvl w:ilvl="5" w:tplc="AED4925E">
      <w:numFmt w:val="bullet"/>
      <w:lvlText w:val="•"/>
      <w:lvlJc w:val="left"/>
      <w:pPr>
        <w:ind w:left="5073" w:hanging="291"/>
      </w:pPr>
      <w:rPr>
        <w:rFonts w:hint="default"/>
        <w:lang w:val="tr-TR" w:eastAsia="tr-TR" w:bidi="tr-TR"/>
      </w:rPr>
    </w:lvl>
    <w:lvl w:ilvl="6" w:tplc="C69AB64A">
      <w:numFmt w:val="bullet"/>
      <w:lvlText w:val="•"/>
      <w:lvlJc w:val="left"/>
      <w:pPr>
        <w:ind w:left="6007" w:hanging="291"/>
      </w:pPr>
      <w:rPr>
        <w:rFonts w:hint="default"/>
        <w:lang w:val="tr-TR" w:eastAsia="tr-TR" w:bidi="tr-TR"/>
      </w:rPr>
    </w:lvl>
    <w:lvl w:ilvl="7" w:tplc="E670D7C4">
      <w:numFmt w:val="bullet"/>
      <w:lvlText w:val="•"/>
      <w:lvlJc w:val="left"/>
      <w:pPr>
        <w:ind w:left="6942" w:hanging="291"/>
      </w:pPr>
      <w:rPr>
        <w:rFonts w:hint="default"/>
        <w:lang w:val="tr-TR" w:eastAsia="tr-TR" w:bidi="tr-TR"/>
      </w:rPr>
    </w:lvl>
    <w:lvl w:ilvl="8" w:tplc="F34ADF1A">
      <w:numFmt w:val="bullet"/>
      <w:lvlText w:val="•"/>
      <w:lvlJc w:val="left"/>
      <w:pPr>
        <w:ind w:left="7877" w:hanging="291"/>
      </w:pPr>
      <w:rPr>
        <w:rFonts w:hint="default"/>
        <w:lang w:val="tr-TR" w:eastAsia="tr-TR" w:bidi="tr-TR"/>
      </w:rPr>
    </w:lvl>
  </w:abstractNum>
  <w:abstractNum w:abstractNumId="14" w15:restartNumberingAfterBreak="0">
    <w:nsid w:val="44175F26"/>
    <w:multiLevelType w:val="hybridMultilevel"/>
    <w:tmpl w:val="0B785D9A"/>
    <w:lvl w:ilvl="0" w:tplc="041F0001">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444669F7"/>
    <w:multiLevelType w:val="hybridMultilevel"/>
    <w:tmpl w:val="106C3C92"/>
    <w:lvl w:ilvl="0" w:tplc="041F0001">
      <w:start w:val="1"/>
      <w:numFmt w:val="bullet"/>
      <w:lvlText w:val=""/>
      <w:lvlJc w:val="left"/>
      <w:pPr>
        <w:ind w:left="1944" w:hanging="360"/>
      </w:pPr>
      <w:rPr>
        <w:rFonts w:ascii="Symbol" w:hAnsi="Symbol" w:hint="default"/>
      </w:rPr>
    </w:lvl>
    <w:lvl w:ilvl="1" w:tplc="041F0003" w:tentative="1">
      <w:start w:val="1"/>
      <w:numFmt w:val="bullet"/>
      <w:lvlText w:val="o"/>
      <w:lvlJc w:val="left"/>
      <w:pPr>
        <w:ind w:left="2664" w:hanging="360"/>
      </w:pPr>
      <w:rPr>
        <w:rFonts w:ascii="Courier New" w:hAnsi="Courier New" w:cs="Courier New" w:hint="default"/>
      </w:rPr>
    </w:lvl>
    <w:lvl w:ilvl="2" w:tplc="041F0005" w:tentative="1">
      <w:start w:val="1"/>
      <w:numFmt w:val="bullet"/>
      <w:lvlText w:val=""/>
      <w:lvlJc w:val="left"/>
      <w:pPr>
        <w:ind w:left="3384" w:hanging="360"/>
      </w:pPr>
      <w:rPr>
        <w:rFonts w:ascii="Wingdings" w:hAnsi="Wingdings" w:hint="default"/>
      </w:rPr>
    </w:lvl>
    <w:lvl w:ilvl="3" w:tplc="041F0001" w:tentative="1">
      <w:start w:val="1"/>
      <w:numFmt w:val="bullet"/>
      <w:lvlText w:val=""/>
      <w:lvlJc w:val="left"/>
      <w:pPr>
        <w:ind w:left="4104" w:hanging="360"/>
      </w:pPr>
      <w:rPr>
        <w:rFonts w:ascii="Symbol" w:hAnsi="Symbol" w:hint="default"/>
      </w:rPr>
    </w:lvl>
    <w:lvl w:ilvl="4" w:tplc="041F0003" w:tentative="1">
      <w:start w:val="1"/>
      <w:numFmt w:val="bullet"/>
      <w:lvlText w:val="o"/>
      <w:lvlJc w:val="left"/>
      <w:pPr>
        <w:ind w:left="4824" w:hanging="360"/>
      </w:pPr>
      <w:rPr>
        <w:rFonts w:ascii="Courier New" w:hAnsi="Courier New" w:cs="Courier New" w:hint="default"/>
      </w:rPr>
    </w:lvl>
    <w:lvl w:ilvl="5" w:tplc="041F0005" w:tentative="1">
      <w:start w:val="1"/>
      <w:numFmt w:val="bullet"/>
      <w:lvlText w:val=""/>
      <w:lvlJc w:val="left"/>
      <w:pPr>
        <w:ind w:left="5544" w:hanging="360"/>
      </w:pPr>
      <w:rPr>
        <w:rFonts w:ascii="Wingdings" w:hAnsi="Wingdings" w:hint="default"/>
      </w:rPr>
    </w:lvl>
    <w:lvl w:ilvl="6" w:tplc="041F0001" w:tentative="1">
      <w:start w:val="1"/>
      <w:numFmt w:val="bullet"/>
      <w:lvlText w:val=""/>
      <w:lvlJc w:val="left"/>
      <w:pPr>
        <w:ind w:left="6264" w:hanging="360"/>
      </w:pPr>
      <w:rPr>
        <w:rFonts w:ascii="Symbol" w:hAnsi="Symbol" w:hint="default"/>
      </w:rPr>
    </w:lvl>
    <w:lvl w:ilvl="7" w:tplc="041F0003" w:tentative="1">
      <w:start w:val="1"/>
      <w:numFmt w:val="bullet"/>
      <w:lvlText w:val="o"/>
      <w:lvlJc w:val="left"/>
      <w:pPr>
        <w:ind w:left="6984" w:hanging="360"/>
      </w:pPr>
      <w:rPr>
        <w:rFonts w:ascii="Courier New" w:hAnsi="Courier New" w:cs="Courier New" w:hint="default"/>
      </w:rPr>
    </w:lvl>
    <w:lvl w:ilvl="8" w:tplc="041F0005" w:tentative="1">
      <w:start w:val="1"/>
      <w:numFmt w:val="bullet"/>
      <w:lvlText w:val=""/>
      <w:lvlJc w:val="left"/>
      <w:pPr>
        <w:ind w:left="7704" w:hanging="360"/>
      </w:pPr>
      <w:rPr>
        <w:rFonts w:ascii="Wingdings" w:hAnsi="Wingdings" w:hint="default"/>
      </w:rPr>
    </w:lvl>
  </w:abstractNum>
  <w:abstractNum w:abstractNumId="16" w15:restartNumberingAfterBreak="0">
    <w:nsid w:val="5DF600DA"/>
    <w:multiLevelType w:val="hybridMultilevel"/>
    <w:tmpl w:val="D0504B46"/>
    <w:lvl w:ilvl="0" w:tplc="DBA4CCDA">
      <w:start w:val="3"/>
      <w:numFmt w:val="bullet"/>
      <w:lvlText w:val=""/>
      <w:lvlJc w:val="left"/>
      <w:pPr>
        <w:tabs>
          <w:tab w:val="num" w:pos="720"/>
        </w:tabs>
        <w:ind w:left="720" w:hanging="360"/>
      </w:pPr>
      <w:rPr>
        <w:rFonts w:ascii="Wingdings 3" w:eastAsia="Times New Roman" w:hAnsi="Wingdings 3" w:cs="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4E74FF"/>
    <w:multiLevelType w:val="hybridMultilevel"/>
    <w:tmpl w:val="B2AE40B2"/>
    <w:lvl w:ilvl="0" w:tplc="1B46916E">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A811974"/>
    <w:multiLevelType w:val="multilevel"/>
    <w:tmpl w:val="041F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9" w15:restartNumberingAfterBreak="0">
    <w:nsid w:val="6ACC5EEB"/>
    <w:multiLevelType w:val="hybridMultilevel"/>
    <w:tmpl w:val="6FAED9BE"/>
    <w:lvl w:ilvl="0" w:tplc="041F000F">
      <w:start w:val="7"/>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D703D54"/>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0A12083"/>
    <w:multiLevelType w:val="multilevel"/>
    <w:tmpl w:val="CEEE05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C20B82"/>
    <w:multiLevelType w:val="hybridMultilevel"/>
    <w:tmpl w:val="7A6613C8"/>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75CE34A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88426C2"/>
    <w:multiLevelType w:val="multilevel"/>
    <w:tmpl w:val="530A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F64E2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5"/>
  </w:num>
  <w:num w:numId="3">
    <w:abstractNumId w:val="25"/>
  </w:num>
  <w:num w:numId="4">
    <w:abstractNumId w:val="17"/>
  </w:num>
  <w:num w:numId="5">
    <w:abstractNumId w:val="1"/>
  </w:num>
  <w:num w:numId="6">
    <w:abstractNumId w:val="2"/>
  </w:num>
  <w:num w:numId="7">
    <w:abstractNumId w:val="18"/>
  </w:num>
  <w:num w:numId="8">
    <w:abstractNumId w:val="23"/>
  </w:num>
  <w:num w:numId="9">
    <w:abstractNumId w:val="6"/>
  </w:num>
  <w:num w:numId="10">
    <w:abstractNumId w:val="14"/>
  </w:num>
  <w:num w:numId="11">
    <w:abstractNumId w:val="7"/>
  </w:num>
  <w:num w:numId="12">
    <w:abstractNumId w:val="24"/>
  </w:num>
  <w:num w:numId="13">
    <w:abstractNumId w:val="22"/>
  </w:num>
  <w:num w:numId="14">
    <w:abstractNumId w:val="16"/>
  </w:num>
  <w:num w:numId="15">
    <w:abstractNumId w:val="12"/>
  </w:num>
  <w:num w:numId="16">
    <w:abstractNumId w:val="21"/>
  </w:num>
  <w:num w:numId="17">
    <w:abstractNumId w:val="10"/>
  </w:num>
  <w:num w:numId="18">
    <w:abstractNumId w:val="15"/>
  </w:num>
  <w:num w:numId="19">
    <w:abstractNumId w:val="19"/>
  </w:num>
  <w:num w:numId="20">
    <w:abstractNumId w:val="4"/>
  </w:num>
  <w:num w:numId="21">
    <w:abstractNumId w:val="20"/>
  </w:num>
  <w:num w:numId="22">
    <w:abstractNumId w:val="0"/>
  </w:num>
  <w:num w:numId="23">
    <w:abstractNumId w:val="13"/>
  </w:num>
  <w:num w:numId="24">
    <w:abstractNumId w:val="11"/>
  </w:num>
  <w:num w:numId="25">
    <w:abstractNumId w:val="3"/>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BB5"/>
    <w:rsid w:val="000172D4"/>
    <w:rsid w:val="00033F0A"/>
    <w:rsid w:val="00037CA8"/>
    <w:rsid w:val="0004223F"/>
    <w:rsid w:val="00042E34"/>
    <w:rsid w:val="00047440"/>
    <w:rsid w:val="00057BD0"/>
    <w:rsid w:val="000922EB"/>
    <w:rsid w:val="000953BE"/>
    <w:rsid w:val="000A0245"/>
    <w:rsid w:val="000A5E78"/>
    <w:rsid w:val="000A74A7"/>
    <w:rsid w:val="000B000A"/>
    <w:rsid w:val="000B6EAD"/>
    <w:rsid w:val="000F2356"/>
    <w:rsid w:val="000F4E41"/>
    <w:rsid w:val="00143144"/>
    <w:rsid w:val="00152145"/>
    <w:rsid w:val="00161D43"/>
    <w:rsid w:val="001673A6"/>
    <w:rsid w:val="0017216B"/>
    <w:rsid w:val="001936BD"/>
    <w:rsid w:val="00194DC1"/>
    <w:rsid w:val="001B7A25"/>
    <w:rsid w:val="001C6CA6"/>
    <w:rsid w:val="001E0D02"/>
    <w:rsid w:val="00213DC7"/>
    <w:rsid w:val="00215EA6"/>
    <w:rsid w:val="002245AB"/>
    <w:rsid w:val="002370AF"/>
    <w:rsid w:val="002412F4"/>
    <w:rsid w:val="00243CAE"/>
    <w:rsid w:val="002500B0"/>
    <w:rsid w:val="00262642"/>
    <w:rsid w:val="00277DB5"/>
    <w:rsid w:val="002928A9"/>
    <w:rsid w:val="002939C9"/>
    <w:rsid w:val="002C3A88"/>
    <w:rsid w:val="002C5052"/>
    <w:rsid w:val="002D34F3"/>
    <w:rsid w:val="002D4757"/>
    <w:rsid w:val="002D7118"/>
    <w:rsid w:val="002F5AC0"/>
    <w:rsid w:val="00302195"/>
    <w:rsid w:val="00303C35"/>
    <w:rsid w:val="003347F1"/>
    <w:rsid w:val="00362637"/>
    <w:rsid w:val="00373B8C"/>
    <w:rsid w:val="00381834"/>
    <w:rsid w:val="00384E02"/>
    <w:rsid w:val="00385234"/>
    <w:rsid w:val="00386F48"/>
    <w:rsid w:val="0039678E"/>
    <w:rsid w:val="003C37DC"/>
    <w:rsid w:val="003C4D09"/>
    <w:rsid w:val="003D385A"/>
    <w:rsid w:val="003E0F08"/>
    <w:rsid w:val="003E7CB6"/>
    <w:rsid w:val="004006AF"/>
    <w:rsid w:val="004060C1"/>
    <w:rsid w:val="00416046"/>
    <w:rsid w:val="00420557"/>
    <w:rsid w:val="004369F3"/>
    <w:rsid w:val="004412C1"/>
    <w:rsid w:val="00477905"/>
    <w:rsid w:val="00483F78"/>
    <w:rsid w:val="004928D3"/>
    <w:rsid w:val="004D306D"/>
    <w:rsid w:val="004D62C9"/>
    <w:rsid w:val="004E3405"/>
    <w:rsid w:val="004E5D94"/>
    <w:rsid w:val="00503696"/>
    <w:rsid w:val="00506AC4"/>
    <w:rsid w:val="00543C17"/>
    <w:rsid w:val="00547BC6"/>
    <w:rsid w:val="0057001B"/>
    <w:rsid w:val="00573061"/>
    <w:rsid w:val="005749A8"/>
    <w:rsid w:val="00576267"/>
    <w:rsid w:val="0058361E"/>
    <w:rsid w:val="00594A47"/>
    <w:rsid w:val="005A137C"/>
    <w:rsid w:val="005B3114"/>
    <w:rsid w:val="005D6512"/>
    <w:rsid w:val="005E2D77"/>
    <w:rsid w:val="005F0007"/>
    <w:rsid w:val="005F037E"/>
    <w:rsid w:val="005F3266"/>
    <w:rsid w:val="00637846"/>
    <w:rsid w:val="00641EBD"/>
    <w:rsid w:val="006423A4"/>
    <w:rsid w:val="00646CE8"/>
    <w:rsid w:val="0065556D"/>
    <w:rsid w:val="00660AEA"/>
    <w:rsid w:val="0068208B"/>
    <w:rsid w:val="00691C1C"/>
    <w:rsid w:val="006B5CB3"/>
    <w:rsid w:val="006C128F"/>
    <w:rsid w:val="006E4E16"/>
    <w:rsid w:val="006E5D3F"/>
    <w:rsid w:val="0070718B"/>
    <w:rsid w:val="007319DF"/>
    <w:rsid w:val="00735F1B"/>
    <w:rsid w:val="007405D4"/>
    <w:rsid w:val="00740BA1"/>
    <w:rsid w:val="007456F3"/>
    <w:rsid w:val="007809F1"/>
    <w:rsid w:val="00782EA0"/>
    <w:rsid w:val="007842BF"/>
    <w:rsid w:val="00787401"/>
    <w:rsid w:val="007A6196"/>
    <w:rsid w:val="007C332E"/>
    <w:rsid w:val="007D4F36"/>
    <w:rsid w:val="007D7911"/>
    <w:rsid w:val="00802DFF"/>
    <w:rsid w:val="00812EA0"/>
    <w:rsid w:val="008237E6"/>
    <w:rsid w:val="00825F12"/>
    <w:rsid w:val="00842ACB"/>
    <w:rsid w:val="00860DF2"/>
    <w:rsid w:val="00870203"/>
    <w:rsid w:val="008933AA"/>
    <w:rsid w:val="008A37B3"/>
    <w:rsid w:val="008A39F3"/>
    <w:rsid w:val="008E59F3"/>
    <w:rsid w:val="008E65D1"/>
    <w:rsid w:val="00902570"/>
    <w:rsid w:val="0091681E"/>
    <w:rsid w:val="00925344"/>
    <w:rsid w:val="009460FD"/>
    <w:rsid w:val="00954B33"/>
    <w:rsid w:val="00965AE8"/>
    <w:rsid w:val="00976464"/>
    <w:rsid w:val="00976699"/>
    <w:rsid w:val="0099688A"/>
    <w:rsid w:val="009C3518"/>
    <w:rsid w:val="009C7DEC"/>
    <w:rsid w:val="009E4004"/>
    <w:rsid w:val="009E55B0"/>
    <w:rsid w:val="00A00B1D"/>
    <w:rsid w:val="00A44623"/>
    <w:rsid w:val="00A552B4"/>
    <w:rsid w:val="00A95D92"/>
    <w:rsid w:val="00A96A0B"/>
    <w:rsid w:val="00AA6747"/>
    <w:rsid w:val="00AC14B3"/>
    <w:rsid w:val="00AC3101"/>
    <w:rsid w:val="00AD1D5A"/>
    <w:rsid w:val="00AD4C5A"/>
    <w:rsid w:val="00AF089E"/>
    <w:rsid w:val="00B06FEF"/>
    <w:rsid w:val="00B15EF3"/>
    <w:rsid w:val="00B4598B"/>
    <w:rsid w:val="00B74E03"/>
    <w:rsid w:val="00B85129"/>
    <w:rsid w:val="00B94001"/>
    <w:rsid w:val="00B950DA"/>
    <w:rsid w:val="00BA2329"/>
    <w:rsid w:val="00BB1CE8"/>
    <w:rsid w:val="00BD0A52"/>
    <w:rsid w:val="00BE109C"/>
    <w:rsid w:val="00BF3F18"/>
    <w:rsid w:val="00C00E55"/>
    <w:rsid w:val="00C178FF"/>
    <w:rsid w:val="00C2267F"/>
    <w:rsid w:val="00C255F2"/>
    <w:rsid w:val="00C2619D"/>
    <w:rsid w:val="00C44963"/>
    <w:rsid w:val="00C4660A"/>
    <w:rsid w:val="00C5750E"/>
    <w:rsid w:val="00C7626E"/>
    <w:rsid w:val="00C84C1A"/>
    <w:rsid w:val="00C84C67"/>
    <w:rsid w:val="00CA3279"/>
    <w:rsid w:val="00CA5343"/>
    <w:rsid w:val="00CB71E8"/>
    <w:rsid w:val="00CD0C24"/>
    <w:rsid w:val="00CD15A7"/>
    <w:rsid w:val="00D0092E"/>
    <w:rsid w:val="00D05FE0"/>
    <w:rsid w:val="00D11BB5"/>
    <w:rsid w:val="00D17DAB"/>
    <w:rsid w:val="00D41793"/>
    <w:rsid w:val="00D52CF2"/>
    <w:rsid w:val="00D537DC"/>
    <w:rsid w:val="00D5756C"/>
    <w:rsid w:val="00D60AA7"/>
    <w:rsid w:val="00D65690"/>
    <w:rsid w:val="00DB4C24"/>
    <w:rsid w:val="00DE43BF"/>
    <w:rsid w:val="00DF285F"/>
    <w:rsid w:val="00DF4EFF"/>
    <w:rsid w:val="00E02A8D"/>
    <w:rsid w:val="00E24F66"/>
    <w:rsid w:val="00E258BC"/>
    <w:rsid w:val="00E51226"/>
    <w:rsid w:val="00E70DEB"/>
    <w:rsid w:val="00E76E67"/>
    <w:rsid w:val="00E82D5C"/>
    <w:rsid w:val="00E847E9"/>
    <w:rsid w:val="00E9234F"/>
    <w:rsid w:val="00EB2B7B"/>
    <w:rsid w:val="00EB7059"/>
    <w:rsid w:val="00ED06B8"/>
    <w:rsid w:val="00EE06DA"/>
    <w:rsid w:val="00EE1032"/>
    <w:rsid w:val="00EE637D"/>
    <w:rsid w:val="00EF7838"/>
    <w:rsid w:val="00F00C6A"/>
    <w:rsid w:val="00F04E63"/>
    <w:rsid w:val="00F1458B"/>
    <w:rsid w:val="00F17A91"/>
    <w:rsid w:val="00F24690"/>
    <w:rsid w:val="00F26F84"/>
    <w:rsid w:val="00F5059F"/>
    <w:rsid w:val="00F57BA6"/>
    <w:rsid w:val="00F6067B"/>
    <w:rsid w:val="00F75DF1"/>
    <w:rsid w:val="00F873E3"/>
    <w:rsid w:val="00FB7E5F"/>
    <w:rsid w:val="00FC7204"/>
    <w:rsid w:val="00FD60D3"/>
    <w:rsid w:val="00FE7780"/>
    <w:rsid w:val="00FE77C8"/>
    <w:rsid w:val="00FF6B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0897"/>
    <o:shapelayout v:ext="edit">
      <o:idmap v:ext="edit" data="1"/>
    </o:shapelayout>
  </w:shapeDefaults>
  <w:decimalSymbol w:val=","/>
  <w:listSeparator w:val=";"/>
  <w14:docId w14:val="024DDECC"/>
  <w15:chartTrackingRefBased/>
  <w15:docId w15:val="{0966F8B3-E787-49B9-BD31-D162CF72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aliases w:val="Ana Başlık"/>
    <w:basedOn w:val="Normal"/>
    <w:next w:val="Normal"/>
    <w:link w:val="Balk1Char"/>
    <w:uiPriority w:val="9"/>
    <w:qFormat/>
    <w:rsid w:val="002500B0"/>
    <w:pPr>
      <w:keepNext/>
      <w:keepLines/>
      <w:spacing w:before="240"/>
      <w:outlineLvl w:val="0"/>
    </w:pPr>
    <w:rPr>
      <w:rFonts w:asciiTheme="majorHAnsi" w:eastAsiaTheme="majorEastAsia" w:hAnsiTheme="majorHAnsi" w:cstheme="majorBidi"/>
      <w:b/>
      <w:color w:val="000000" w:themeColor="text1"/>
      <w:sz w:val="28"/>
      <w:szCs w:val="32"/>
    </w:rPr>
  </w:style>
  <w:style w:type="paragraph" w:styleId="Balk2">
    <w:name w:val="heading 2"/>
    <w:aliases w:val="Alt başlık"/>
    <w:basedOn w:val="Normal"/>
    <w:next w:val="Normal"/>
    <w:link w:val="Balk2Char"/>
    <w:uiPriority w:val="9"/>
    <w:unhideWhenUsed/>
    <w:qFormat/>
    <w:rsid w:val="002500B0"/>
    <w:pPr>
      <w:keepNext/>
      <w:keepLines/>
      <w:spacing w:before="40"/>
      <w:outlineLvl w:val="1"/>
    </w:pPr>
    <w:rPr>
      <w:rFonts w:asciiTheme="majorHAnsi" w:eastAsiaTheme="majorEastAsia" w:hAnsiTheme="majorHAnsi" w:cstheme="majorBidi"/>
      <w:b/>
      <w:color w:val="000000" w:themeColor="text1"/>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D11BB5"/>
    <w:pPr>
      <w:ind w:left="720"/>
      <w:contextualSpacing/>
    </w:pPr>
  </w:style>
  <w:style w:type="table" w:styleId="TabloKlavuzu">
    <w:name w:val="Table Grid"/>
    <w:basedOn w:val="NormalTablo"/>
    <w:uiPriority w:val="39"/>
    <w:rsid w:val="00D11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44963"/>
    <w:pPr>
      <w:tabs>
        <w:tab w:val="center" w:pos="4536"/>
        <w:tab w:val="right" w:pos="9072"/>
      </w:tabs>
    </w:pPr>
  </w:style>
  <w:style w:type="character" w:customStyle="1" w:styleId="stBilgiChar">
    <w:name w:val="Üst Bilgi Char"/>
    <w:basedOn w:val="VarsaylanParagrafYazTipi"/>
    <w:link w:val="stBilgi"/>
    <w:uiPriority w:val="99"/>
    <w:rsid w:val="00C44963"/>
  </w:style>
  <w:style w:type="paragraph" w:styleId="AltBilgi">
    <w:name w:val="footer"/>
    <w:basedOn w:val="Normal"/>
    <w:link w:val="AltBilgiChar"/>
    <w:uiPriority w:val="99"/>
    <w:unhideWhenUsed/>
    <w:rsid w:val="00C44963"/>
    <w:pPr>
      <w:tabs>
        <w:tab w:val="center" w:pos="4536"/>
        <w:tab w:val="right" w:pos="9072"/>
      </w:tabs>
    </w:pPr>
  </w:style>
  <w:style w:type="character" w:customStyle="1" w:styleId="AltBilgiChar">
    <w:name w:val="Alt Bilgi Char"/>
    <w:basedOn w:val="VarsaylanParagrafYazTipi"/>
    <w:link w:val="AltBilgi"/>
    <w:uiPriority w:val="99"/>
    <w:rsid w:val="00C44963"/>
  </w:style>
  <w:style w:type="character" w:customStyle="1" w:styleId="Balk1Char">
    <w:name w:val="Başlık 1 Char"/>
    <w:aliases w:val="Ana Başlık Char"/>
    <w:basedOn w:val="VarsaylanParagrafYazTipi"/>
    <w:link w:val="Balk1"/>
    <w:uiPriority w:val="9"/>
    <w:rsid w:val="002500B0"/>
    <w:rPr>
      <w:rFonts w:asciiTheme="majorHAnsi" w:eastAsiaTheme="majorEastAsia" w:hAnsiTheme="majorHAnsi" w:cstheme="majorBidi"/>
      <w:b/>
      <w:color w:val="000000" w:themeColor="text1"/>
      <w:sz w:val="28"/>
      <w:szCs w:val="32"/>
    </w:rPr>
  </w:style>
  <w:style w:type="character" w:customStyle="1" w:styleId="Balk2Char">
    <w:name w:val="Başlık 2 Char"/>
    <w:aliases w:val="Alt başlık Char"/>
    <w:basedOn w:val="VarsaylanParagrafYazTipi"/>
    <w:link w:val="Balk2"/>
    <w:uiPriority w:val="9"/>
    <w:rsid w:val="002500B0"/>
    <w:rPr>
      <w:rFonts w:asciiTheme="majorHAnsi" w:eastAsiaTheme="majorEastAsia" w:hAnsiTheme="majorHAnsi" w:cstheme="majorBidi"/>
      <w:b/>
      <w:color w:val="000000" w:themeColor="text1"/>
      <w:sz w:val="24"/>
      <w:szCs w:val="26"/>
    </w:rPr>
  </w:style>
  <w:style w:type="paragraph" w:styleId="TBal">
    <w:name w:val="TOC Heading"/>
    <w:basedOn w:val="Balk1"/>
    <w:next w:val="Normal"/>
    <w:uiPriority w:val="39"/>
    <w:unhideWhenUsed/>
    <w:qFormat/>
    <w:rsid w:val="002500B0"/>
    <w:pPr>
      <w:spacing w:line="259" w:lineRule="auto"/>
      <w:outlineLvl w:val="9"/>
    </w:pPr>
    <w:rPr>
      <w:b w:val="0"/>
      <w:color w:val="2E74B5" w:themeColor="accent1" w:themeShade="BF"/>
      <w:sz w:val="32"/>
      <w:lang w:eastAsia="tr-TR"/>
    </w:rPr>
  </w:style>
  <w:style w:type="paragraph" w:styleId="T1">
    <w:name w:val="toc 1"/>
    <w:basedOn w:val="Normal"/>
    <w:next w:val="Normal"/>
    <w:autoRedefine/>
    <w:uiPriority w:val="39"/>
    <w:unhideWhenUsed/>
    <w:rsid w:val="002500B0"/>
    <w:pPr>
      <w:spacing w:after="100"/>
    </w:pPr>
  </w:style>
  <w:style w:type="paragraph" w:styleId="T2">
    <w:name w:val="toc 2"/>
    <w:basedOn w:val="Normal"/>
    <w:next w:val="Normal"/>
    <w:autoRedefine/>
    <w:uiPriority w:val="39"/>
    <w:unhideWhenUsed/>
    <w:rsid w:val="002500B0"/>
    <w:pPr>
      <w:spacing w:after="100"/>
      <w:ind w:left="220"/>
    </w:pPr>
  </w:style>
  <w:style w:type="character" w:styleId="Kpr">
    <w:name w:val="Hyperlink"/>
    <w:basedOn w:val="VarsaylanParagrafYazTipi"/>
    <w:uiPriority w:val="99"/>
    <w:unhideWhenUsed/>
    <w:rsid w:val="002500B0"/>
    <w:rPr>
      <w:color w:val="0563C1" w:themeColor="hyperlink"/>
      <w:u w:val="single"/>
    </w:rPr>
  </w:style>
  <w:style w:type="paragraph" w:styleId="T3">
    <w:name w:val="toc 3"/>
    <w:basedOn w:val="Normal"/>
    <w:next w:val="Normal"/>
    <w:autoRedefine/>
    <w:uiPriority w:val="39"/>
    <w:unhideWhenUsed/>
    <w:rsid w:val="0070718B"/>
    <w:pPr>
      <w:spacing w:after="100" w:line="259" w:lineRule="auto"/>
      <w:ind w:left="440"/>
    </w:pPr>
    <w:rPr>
      <w:rFonts w:eastAsiaTheme="minorEastAsia" w:cs="Times New Roman"/>
      <w:lang w:eastAsia="tr-TR"/>
    </w:rPr>
  </w:style>
  <w:style w:type="paragraph" w:styleId="GvdeMetni">
    <w:name w:val="Body Text"/>
    <w:basedOn w:val="Normal"/>
    <w:link w:val="GvdeMetniChar"/>
    <w:rsid w:val="00E70DEB"/>
    <w:pPr>
      <w:spacing w:line="360" w:lineRule="atLeast"/>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rsid w:val="00E70DEB"/>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EF783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F7838"/>
    <w:rPr>
      <w:rFonts w:ascii="Segoe UI" w:hAnsi="Segoe UI" w:cs="Segoe UI"/>
      <w:sz w:val="18"/>
      <w:szCs w:val="18"/>
    </w:rPr>
  </w:style>
  <w:style w:type="character" w:customStyle="1" w:styleId="ListeParagrafChar">
    <w:name w:val="Liste Paragraf Char"/>
    <w:link w:val="ListeParagraf"/>
    <w:uiPriority w:val="34"/>
    <w:locked/>
    <w:rsid w:val="00B15EF3"/>
  </w:style>
  <w:style w:type="paragraph" w:styleId="GvdeMetni2">
    <w:name w:val="Body Text 2"/>
    <w:basedOn w:val="Normal"/>
    <w:link w:val="GvdeMetni2Char"/>
    <w:uiPriority w:val="99"/>
    <w:semiHidden/>
    <w:unhideWhenUsed/>
    <w:rsid w:val="007842BF"/>
    <w:pPr>
      <w:spacing w:after="120" w:line="480" w:lineRule="auto"/>
    </w:pPr>
  </w:style>
  <w:style w:type="character" w:customStyle="1" w:styleId="GvdeMetni2Char">
    <w:name w:val="Gövde Metni 2 Char"/>
    <w:basedOn w:val="VarsaylanParagrafYazTipi"/>
    <w:link w:val="GvdeMetni2"/>
    <w:uiPriority w:val="99"/>
    <w:semiHidden/>
    <w:rsid w:val="007842BF"/>
  </w:style>
  <w:style w:type="paragraph" w:styleId="GvdeMetniGirintisi">
    <w:name w:val="Body Text Indent"/>
    <w:basedOn w:val="Normal"/>
    <w:link w:val="GvdeMetniGirintisiChar"/>
    <w:uiPriority w:val="99"/>
    <w:unhideWhenUsed/>
    <w:rsid w:val="002C3A88"/>
    <w:pPr>
      <w:spacing w:after="120"/>
      <w:ind w:left="283"/>
    </w:pPr>
  </w:style>
  <w:style w:type="character" w:customStyle="1" w:styleId="GvdeMetniGirintisiChar">
    <w:name w:val="Gövde Metni Girintisi Char"/>
    <w:basedOn w:val="VarsaylanParagrafYazTipi"/>
    <w:link w:val="GvdeMetniGirintisi"/>
    <w:uiPriority w:val="99"/>
    <w:rsid w:val="002C3A88"/>
  </w:style>
  <w:style w:type="table" w:customStyle="1" w:styleId="TableNormal">
    <w:name w:val="Table Normal"/>
    <w:uiPriority w:val="2"/>
    <w:semiHidden/>
    <w:unhideWhenUsed/>
    <w:qFormat/>
    <w:rsid w:val="002C3A88"/>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C3A88"/>
    <w:pPr>
      <w:widowControl w:val="0"/>
      <w:autoSpaceDE w:val="0"/>
      <w:autoSpaceDN w:val="0"/>
      <w:ind w:left="110"/>
    </w:pPr>
    <w:rPr>
      <w:rFonts w:ascii="Calibri" w:eastAsia="Calibri" w:hAnsi="Calibri" w:cs="Calibri"/>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110714">
      <w:bodyDiv w:val="1"/>
      <w:marLeft w:val="0"/>
      <w:marRight w:val="0"/>
      <w:marTop w:val="0"/>
      <w:marBottom w:val="0"/>
      <w:divBdr>
        <w:top w:val="none" w:sz="0" w:space="0" w:color="auto"/>
        <w:left w:val="none" w:sz="0" w:space="0" w:color="auto"/>
        <w:bottom w:val="none" w:sz="0" w:space="0" w:color="auto"/>
        <w:right w:val="none" w:sz="0" w:space="0" w:color="auto"/>
      </w:divBdr>
      <w:divsChild>
        <w:div w:id="1523545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639022">
              <w:marLeft w:val="0"/>
              <w:marRight w:val="0"/>
              <w:marTop w:val="0"/>
              <w:marBottom w:val="0"/>
              <w:divBdr>
                <w:top w:val="none" w:sz="0" w:space="0" w:color="auto"/>
                <w:left w:val="none" w:sz="0" w:space="0" w:color="auto"/>
                <w:bottom w:val="none" w:sz="0" w:space="0" w:color="auto"/>
                <w:right w:val="none" w:sz="0" w:space="0" w:color="auto"/>
              </w:divBdr>
              <w:divsChild>
                <w:div w:id="1588072534">
                  <w:marLeft w:val="0"/>
                  <w:marRight w:val="0"/>
                  <w:marTop w:val="0"/>
                  <w:marBottom w:val="0"/>
                  <w:divBdr>
                    <w:top w:val="none" w:sz="0" w:space="0" w:color="auto"/>
                    <w:left w:val="none" w:sz="0" w:space="0" w:color="auto"/>
                    <w:bottom w:val="none" w:sz="0" w:space="0" w:color="auto"/>
                    <w:right w:val="none" w:sz="0" w:space="0" w:color="auto"/>
                  </w:divBdr>
                  <w:divsChild>
                    <w:div w:id="1293902878">
                      <w:marLeft w:val="0"/>
                      <w:marRight w:val="0"/>
                      <w:marTop w:val="0"/>
                      <w:marBottom w:val="0"/>
                      <w:divBdr>
                        <w:top w:val="none" w:sz="0" w:space="0" w:color="auto"/>
                        <w:left w:val="none" w:sz="0" w:space="0" w:color="auto"/>
                        <w:bottom w:val="none" w:sz="0" w:space="0" w:color="auto"/>
                        <w:right w:val="none" w:sz="0" w:space="0" w:color="auto"/>
                      </w:divBdr>
                    </w:div>
                    <w:div w:id="18211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0385">
      <w:bodyDiv w:val="1"/>
      <w:marLeft w:val="0"/>
      <w:marRight w:val="0"/>
      <w:marTop w:val="0"/>
      <w:marBottom w:val="0"/>
      <w:divBdr>
        <w:top w:val="none" w:sz="0" w:space="0" w:color="auto"/>
        <w:left w:val="none" w:sz="0" w:space="0" w:color="auto"/>
        <w:bottom w:val="none" w:sz="0" w:space="0" w:color="auto"/>
        <w:right w:val="none" w:sz="0" w:space="0" w:color="auto"/>
      </w:divBdr>
      <w:divsChild>
        <w:div w:id="835340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747917">
              <w:marLeft w:val="0"/>
              <w:marRight w:val="0"/>
              <w:marTop w:val="0"/>
              <w:marBottom w:val="0"/>
              <w:divBdr>
                <w:top w:val="none" w:sz="0" w:space="0" w:color="auto"/>
                <w:left w:val="none" w:sz="0" w:space="0" w:color="auto"/>
                <w:bottom w:val="none" w:sz="0" w:space="0" w:color="auto"/>
                <w:right w:val="none" w:sz="0" w:space="0" w:color="auto"/>
              </w:divBdr>
              <w:divsChild>
                <w:div w:id="1051155542">
                  <w:marLeft w:val="0"/>
                  <w:marRight w:val="0"/>
                  <w:marTop w:val="0"/>
                  <w:marBottom w:val="0"/>
                  <w:divBdr>
                    <w:top w:val="none" w:sz="0" w:space="0" w:color="auto"/>
                    <w:left w:val="none" w:sz="0" w:space="0" w:color="auto"/>
                    <w:bottom w:val="none" w:sz="0" w:space="0" w:color="auto"/>
                    <w:right w:val="none" w:sz="0" w:space="0" w:color="auto"/>
                  </w:divBdr>
                  <w:divsChild>
                    <w:div w:id="1661154570">
                      <w:marLeft w:val="0"/>
                      <w:marRight w:val="0"/>
                      <w:marTop w:val="0"/>
                      <w:marBottom w:val="0"/>
                      <w:divBdr>
                        <w:top w:val="none" w:sz="0" w:space="0" w:color="auto"/>
                        <w:left w:val="none" w:sz="0" w:space="0" w:color="auto"/>
                        <w:bottom w:val="none" w:sz="0" w:space="0" w:color="auto"/>
                        <w:right w:val="none" w:sz="0" w:space="0" w:color="auto"/>
                      </w:divBdr>
                    </w:div>
                    <w:div w:id="16747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36EC4-89D3-45B7-9381-D4E4E056B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2058</Words>
  <Characters>11735</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Uluc</dc:creator>
  <cp:keywords/>
  <dc:description/>
  <cp:lastModifiedBy>Ozlem Gunad</cp:lastModifiedBy>
  <cp:revision>2</cp:revision>
  <cp:lastPrinted>2024-01-25T08:03:00Z</cp:lastPrinted>
  <dcterms:created xsi:type="dcterms:W3CDTF">2025-02-20T06:35:00Z</dcterms:created>
  <dcterms:modified xsi:type="dcterms:W3CDTF">2025-02-20T06:35:00Z</dcterms:modified>
</cp:coreProperties>
</file>