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B5" w:rsidRPr="00660CDB" w:rsidRDefault="00D11BB5" w:rsidP="00702F83">
      <w:pPr>
        <w:contextualSpacing/>
        <w:jc w:val="both"/>
        <w:rPr>
          <w:rFonts w:cstheme="minorHAnsi"/>
          <w:sz w:val="24"/>
          <w:szCs w:val="24"/>
        </w:rPr>
      </w:pPr>
      <w:r w:rsidRPr="00660CDB">
        <w:rPr>
          <w:rFonts w:cstheme="minorHAnsi"/>
          <w:noProof/>
          <w:sz w:val="24"/>
          <w:szCs w:val="24"/>
          <w:lang w:eastAsia="tr-TR"/>
        </w:rPr>
        <w:drawing>
          <wp:anchor distT="0" distB="0" distL="114300" distR="114300" simplePos="0" relativeHeight="251658240" behindDoc="0" locked="0" layoutInCell="1" allowOverlap="1" wp14:anchorId="3F1A80F0" wp14:editId="76D14DA7">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1BB5" w:rsidRPr="00660CDB" w:rsidRDefault="00D11BB5" w:rsidP="00702F83">
      <w:pPr>
        <w:contextualSpacing/>
        <w:jc w:val="both"/>
        <w:rPr>
          <w:rFonts w:cstheme="minorHAnsi"/>
          <w:sz w:val="24"/>
          <w:szCs w:val="24"/>
        </w:rPr>
      </w:pPr>
      <w:r w:rsidRPr="00660CDB">
        <w:rPr>
          <w:rFonts w:cstheme="minorHAnsi"/>
          <w:sz w:val="24"/>
          <w:szCs w:val="24"/>
        </w:rPr>
        <w:t xml:space="preserve"> </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center"/>
        <w:rPr>
          <w:rFonts w:cstheme="minorHAnsi"/>
          <w:sz w:val="24"/>
          <w:szCs w:val="24"/>
        </w:rPr>
      </w:pPr>
    </w:p>
    <w:p w:rsidR="00D11BB5" w:rsidRPr="00660CDB" w:rsidRDefault="00D11BB5" w:rsidP="00702F83">
      <w:pPr>
        <w:contextualSpacing/>
        <w:jc w:val="center"/>
        <w:rPr>
          <w:rFonts w:cstheme="minorHAnsi"/>
          <w:sz w:val="24"/>
          <w:szCs w:val="24"/>
        </w:rPr>
      </w:pPr>
      <w:r w:rsidRPr="00660CDB">
        <w:rPr>
          <w:rFonts w:cstheme="minorHAnsi"/>
          <w:sz w:val="24"/>
          <w:szCs w:val="24"/>
        </w:rPr>
        <w:t>İSTANBUL TİCARET ODASI</w:t>
      </w:r>
    </w:p>
    <w:p w:rsidR="007A133A" w:rsidRPr="00660CDB" w:rsidRDefault="007A133A" w:rsidP="00702F83">
      <w:pPr>
        <w:contextualSpacing/>
        <w:jc w:val="center"/>
        <w:rPr>
          <w:rFonts w:cstheme="minorHAnsi"/>
          <w:sz w:val="24"/>
          <w:szCs w:val="24"/>
        </w:rPr>
      </w:pPr>
    </w:p>
    <w:p w:rsidR="004407E8" w:rsidRPr="00660CDB" w:rsidRDefault="007A133A" w:rsidP="00702F83">
      <w:pPr>
        <w:contextualSpacing/>
        <w:jc w:val="center"/>
        <w:rPr>
          <w:rFonts w:cstheme="minorHAnsi"/>
          <w:sz w:val="24"/>
          <w:szCs w:val="24"/>
        </w:rPr>
      </w:pPr>
      <w:r w:rsidRPr="00660CDB">
        <w:rPr>
          <w:rFonts w:cstheme="minorHAnsi"/>
          <w:sz w:val="24"/>
          <w:szCs w:val="24"/>
        </w:rPr>
        <w:t xml:space="preserve">LİMAN HAN BİNASI </w:t>
      </w:r>
      <w:r w:rsidR="00FA6545" w:rsidRPr="00660CDB">
        <w:rPr>
          <w:rFonts w:cstheme="minorHAnsi"/>
          <w:sz w:val="24"/>
          <w:szCs w:val="24"/>
        </w:rPr>
        <w:t xml:space="preserve">SES VE GÖRÜNTÜ SİSTEMİ </w:t>
      </w:r>
      <w:r w:rsidR="004407E8" w:rsidRPr="00660CDB">
        <w:rPr>
          <w:rFonts w:cstheme="minorHAnsi"/>
          <w:sz w:val="24"/>
          <w:szCs w:val="24"/>
        </w:rPr>
        <w:t xml:space="preserve">TEMİNİ VE MONTAJI </w:t>
      </w:r>
    </w:p>
    <w:p w:rsidR="00D11BB5" w:rsidRPr="00660CDB" w:rsidRDefault="004407E8" w:rsidP="00702F83">
      <w:pPr>
        <w:contextualSpacing/>
        <w:jc w:val="center"/>
        <w:rPr>
          <w:rFonts w:cstheme="minorHAnsi"/>
          <w:sz w:val="24"/>
          <w:szCs w:val="24"/>
        </w:rPr>
      </w:pPr>
      <w:r w:rsidRPr="00660CDB">
        <w:rPr>
          <w:rFonts w:cstheme="minorHAnsi"/>
          <w:sz w:val="24"/>
          <w:szCs w:val="24"/>
        </w:rPr>
        <w:t xml:space="preserve">İHALE </w:t>
      </w:r>
      <w:r w:rsidR="007A133A" w:rsidRPr="00660CDB">
        <w:rPr>
          <w:rFonts w:cstheme="minorHAnsi"/>
          <w:sz w:val="24"/>
          <w:szCs w:val="24"/>
        </w:rPr>
        <w:t>ŞARTNAMESİ</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br w:type="page"/>
      </w:r>
    </w:p>
    <w:p w:rsidR="008E59F3" w:rsidRPr="00660CDB" w:rsidRDefault="008E59F3" w:rsidP="00702F83">
      <w:pPr>
        <w:contextualSpacing/>
        <w:rPr>
          <w:rFonts w:cstheme="minorHAnsi"/>
          <w:b/>
          <w:sz w:val="24"/>
          <w:szCs w:val="24"/>
        </w:rPr>
      </w:pPr>
    </w:p>
    <w:p w:rsidR="00691C1C" w:rsidRPr="00660CDB" w:rsidRDefault="00B4598B" w:rsidP="00702F83">
      <w:pPr>
        <w:contextualSpacing/>
        <w:jc w:val="both"/>
        <w:rPr>
          <w:rFonts w:cstheme="minorHAnsi"/>
          <w:b/>
          <w:sz w:val="24"/>
          <w:szCs w:val="24"/>
        </w:rPr>
      </w:pPr>
      <w:r w:rsidRPr="00660CDB">
        <w:rPr>
          <w:rFonts w:cstheme="minorHAnsi"/>
          <w:b/>
          <w:sz w:val="24"/>
          <w:szCs w:val="24"/>
        </w:rPr>
        <w:t>I</w:t>
      </w:r>
      <w:r w:rsidR="00691C1C" w:rsidRPr="00660CDB">
        <w:rPr>
          <w:rFonts w:cstheme="minorHAnsi"/>
          <w:b/>
          <w:sz w:val="24"/>
          <w:szCs w:val="24"/>
        </w:rPr>
        <w:t>. KISIM</w:t>
      </w:r>
    </w:p>
    <w:p w:rsidR="00D11BB5"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TARAFLARIN İSİMLERİ VE TEBLİGAT ADRESLERİ</w:t>
      </w:r>
      <w:r w:rsidRPr="00660CDB">
        <w:rPr>
          <w:rFonts w:cstheme="minorHAnsi"/>
          <w:b/>
          <w:sz w:val="24"/>
          <w:szCs w:val="24"/>
        </w:rPr>
        <w:tab/>
      </w:r>
    </w:p>
    <w:p w:rsidR="00D11BB5" w:rsidRPr="00660CDB" w:rsidRDefault="003E7CB6" w:rsidP="00702F83">
      <w:pPr>
        <w:pStyle w:val="ListeParagraf"/>
        <w:numPr>
          <w:ilvl w:val="1"/>
          <w:numId w:val="1"/>
        </w:numPr>
        <w:jc w:val="both"/>
        <w:rPr>
          <w:rFonts w:cstheme="minorHAnsi"/>
          <w:sz w:val="24"/>
          <w:szCs w:val="24"/>
        </w:rPr>
      </w:pPr>
      <w:r w:rsidRPr="00660CDB">
        <w:rPr>
          <w:rFonts w:cstheme="minorHAnsi"/>
          <w:sz w:val="24"/>
          <w:szCs w:val="24"/>
        </w:rPr>
        <w:t>İş sahibi</w:t>
      </w:r>
      <w:r w:rsidR="00D11BB5" w:rsidRPr="00660CDB">
        <w:rPr>
          <w:rFonts w:cstheme="minorHAnsi"/>
          <w:sz w:val="24"/>
          <w:szCs w:val="24"/>
        </w:rPr>
        <w:t>;</w:t>
      </w:r>
    </w:p>
    <w:p w:rsidR="002245AB"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 xml:space="preserve">İstanbul Ticaret Odası </w:t>
      </w:r>
    </w:p>
    <w:p w:rsidR="00D11BB5" w:rsidRPr="00660CDB" w:rsidRDefault="00D11BB5" w:rsidP="00702F83">
      <w:pPr>
        <w:pStyle w:val="ListeParagraf"/>
        <w:ind w:left="1224"/>
        <w:jc w:val="both"/>
        <w:rPr>
          <w:rFonts w:cstheme="minorHAnsi"/>
          <w:sz w:val="24"/>
          <w:szCs w:val="24"/>
        </w:rPr>
      </w:pPr>
      <w:r w:rsidRPr="00660CDB">
        <w:rPr>
          <w:rFonts w:cstheme="minorHAnsi"/>
          <w:sz w:val="24"/>
          <w:szCs w:val="24"/>
        </w:rPr>
        <w:t xml:space="preserve">Adres: Reşadiye Cad. 34112 Eminönü-Fatih/İstanbul </w:t>
      </w:r>
    </w:p>
    <w:p w:rsidR="00D11BB5" w:rsidRPr="00660CDB" w:rsidRDefault="00D11BB5" w:rsidP="00702F83">
      <w:pPr>
        <w:pStyle w:val="ListeParagraf"/>
        <w:ind w:left="1224"/>
        <w:jc w:val="both"/>
        <w:rPr>
          <w:rFonts w:cstheme="minorHAnsi"/>
          <w:sz w:val="24"/>
          <w:szCs w:val="24"/>
        </w:rPr>
      </w:pPr>
      <w:r w:rsidRPr="00660CDB">
        <w:rPr>
          <w:rFonts w:cstheme="minorHAnsi"/>
          <w:sz w:val="24"/>
          <w:szCs w:val="24"/>
        </w:rPr>
        <w:t>Telefon: 212 455 6381/ 530 167 75 38</w:t>
      </w:r>
    </w:p>
    <w:p w:rsidR="00D11BB5" w:rsidRPr="00660CDB" w:rsidRDefault="00D11BB5" w:rsidP="00702F83">
      <w:pPr>
        <w:pStyle w:val="ListeParagraf"/>
        <w:ind w:left="1224"/>
        <w:jc w:val="both"/>
        <w:rPr>
          <w:rFonts w:cstheme="minorHAnsi"/>
          <w:sz w:val="24"/>
          <w:szCs w:val="24"/>
        </w:rPr>
      </w:pPr>
      <w:r w:rsidRPr="00660CDB">
        <w:rPr>
          <w:rFonts w:cstheme="minorHAnsi"/>
          <w:sz w:val="24"/>
          <w:szCs w:val="24"/>
        </w:rPr>
        <w:t>Faks: 212 520 1656</w:t>
      </w:r>
    </w:p>
    <w:p w:rsidR="002245AB" w:rsidRPr="00660CDB" w:rsidRDefault="002245AB" w:rsidP="00702F83">
      <w:pPr>
        <w:pStyle w:val="ListeParagraf"/>
        <w:numPr>
          <w:ilvl w:val="1"/>
          <w:numId w:val="1"/>
        </w:numPr>
        <w:jc w:val="both"/>
        <w:rPr>
          <w:rFonts w:cstheme="minorHAnsi"/>
          <w:sz w:val="24"/>
          <w:szCs w:val="24"/>
        </w:rPr>
      </w:pPr>
      <w:r w:rsidRPr="00660CDB">
        <w:rPr>
          <w:rFonts w:cstheme="minorHAnsi"/>
          <w:sz w:val="24"/>
          <w:szCs w:val="24"/>
        </w:rPr>
        <w:t>KISALTMALAR:</w:t>
      </w:r>
    </w:p>
    <w:p w:rsidR="002245AB" w:rsidRPr="00660CDB" w:rsidRDefault="002245AB" w:rsidP="00702F83">
      <w:pPr>
        <w:pStyle w:val="ListeParagraf"/>
        <w:numPr>
          <w:ilvl w:val="2"/>
          <w:numId w:val="1"/>
        </w:numPr>
        <w:jc w:val="both"/>
        <w:rPr>
          <w:rFonts w:cstheme="minorHAnsi"/>
          <w:sz w:val="24"/>
          <w:szCs w:val="24"/>
        </w:rPr>
      </w:pPr>
      <w:r w:rsidRPr="00660CDB">
        <w:rPr>
          <w:rFonts w:cstheme="minorHAnsi"/>
          <w:sz w:val="24"/>
          <w:szCs w:val="24"/>
        </w:rPr>
        <w:t>İstanbul Ticaret Odası “İTO” olarak Anılacaktır.</w:t>
      </w:r>
    </w:p>
    <w:p w:rsidR="002245AB" w:rsidRPr="00660CDB" w:rsidRDefault="002245AB" w:rsidP="00702F83">
      <w:pPr>
        <w:pStyle w:val="ListeParagraf"/>
        <w:numPr>
          <w:ilvl w:val="2"/>
          <w:numId w:val="1"/>
        </w:numPr>
        <w:jc w:val="both"/>
        <w:rPr>
          <w:rFonts w:cstheme="minorHAnsi"/>
          <w:sz w:val="24"/>
          <w:szCs w:val="24"/>
        </w:rPr>
      </w:pPr>
      <w:r w:rsidRPr="00660CDB">
        <w:rPr>
          <w:rFonts w:cstheme="minorHAnsi"/>
          <w:sz w:val="24"/>
          <w:szCs w:val="24"/>
        </w:rPr>
        <w:t>İhaleye Teklif veren Firmalar “İSTEKLİ” olarak anılacaktır.</w:t>
      </w:r>
    </w:p>
    <w:p w:rsidR="002245AB" w:rsidRPr="00660CDB" w:rsidRDefault="002245AB" w:rsidP="00702F83">
      <w:pPr>
        <w:pStyle w:val="ListeParagraf"/>
        <w:numPr>
          <w:ilvl w:val="2"/>
          <w:numId w:val="1"/>
        </w:numPr>
        <w:jc w:val="both"/>
        <w:rPr>
          <w:rFonts w:cstheme="minorHAnsi"/>
          <w:sz w:val="24"/>
          <w:szCs w:val="24"/>
        </w:rPr>
      </w:pPr>
      <w:r w:rsidRPr="00660CDB">
        <w:rPr>
          <w:rFonts w:cstheme="minorHAnsi"/>
          <w:sz w:val="24"/>
          <w:szCs w:val="24"/>
        </w:rPr>
        <w:t>İhaleyi Alan ve Projeyi üstelenecek firma “YÜKLENİCİ” olarak anılacaktır.</w:t>
      </w:r>
    </w:p>
    <w:p w:rsidR="00037CA8"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İstekliler ihaleye ilişkin bilgileri yukarıdaki adres ve numaralardan İTO İdari İşler ve </w:t>
      </w:r>
      <w:proofErr w:type="spellStart"/>
      <w:r w:rsidRPr="00660CDB">
        <w:rPr>
          <w:rFonts w:cstheme="minorHAnsi"/>
          <w:sz w:val="24"/>
          <w:szCs w:val="24"/>
        </w:rPr>
        <w:t>Satınalma</w:t>
      </w:r>
      <w:proofErr w:type="spellEnd"/>
      <w:r w:rsidRPr="00660CDB">
        <w:rPr>
          <w:rFonts w:cstheme="minorHAnsi"/>
          <w:sz w:val="24"/>
          <w:szCs w:val="24"/>
        </w:rPr>
        <w:t xml:space="preserve"> Müdürlüğü görevli personeli ile irtibat kurmak suretiyle temin edebilirler.</w:t>
      </w:r>
    </w:p>
    <w:p w:rsidR="00037CA8" w:rsidRPr="00660CDB" w:rsidRDefault="00037CA8" w:rsidP="00702F83">
      <w:pPr>
        <w:pStyle w:val="ListeParagraf"/>
        <w:numPr>
          <w:ilvl w:val="2"/>
          <w:numId w:val="1"/>
        </w:numPr>
        <w:jc w:val="both"/>
        <w:rPr>
          <w:rFonts w:cstheme="minorHAnsi"/>
          <w:sz w:val="24"/>
          <w:szCs w:val="24"/>
        </w:rPr>
      </w:pPr>
      <w:r w:rsidRPr="00660CDB">
        <w:rPr>
          <w:rFonts w:cstheme="minorHAnsi"/>
          <w:sz w:val="24"/>
          <w:szCs w:val="24"/>
        </w:rPr>
        <w:t>Görevli Personeller:</w:t>
      </w:r>
    </w:p>
    <w:p w:rsidR="00037CA8" w:rsidRPr="00660CDB" w:rsidRDefault="00AA6747" w:rsidP="00702F83">
      <w:pPr>
        <w:pStyle w:val="ListeParagraf"/>
        <w:numPr>
          <w:ilvl w:val="3"/>
          <w:numId w:val="1"/>
        </w:numPr>
        <w:jc w:val="both"/>
        <w:rPr>
          <w:rFonts w:cstheme="minorHAnsi"/>
          <w:sz w:val="24"/>
          <w:szCs w:val="24"/>
        </w:rPr>
      </w:pPr>
      <w:r w:rsidRPr="00660CDB">
        <w:rPr>
          <w:rFonts w:cstheme="minorHAnsi"/>
          <w:sz w:val="24"/>
          <w:szCs w:val="24"/>
        </w:rPr>
        <w:t xml:space="preserve">İdari İşler ve </w:t>
      </w:r>
      <w:proofErr w:type="spellStart"/>
      <w:r w:rsidRPr="00660CDB">
        <w:rPr>
          <w:rFonts w:cstheme="minorHAnsi"/>
          <w:sz w:val="24"/>
          <w:szCs w:val="24"/>
        </w:rPr>
        <w:t>Satınalma</w:t>
      </w:r>
      <w:proofErr w:type="spellEnd"/>
    </w:p>
    <w:p w:rsidR="00AA6747" w:rsidRPr="00660CDB" w:rsidRDefault="00AA6747" w:rsidP="00702F83">
      <w:pPr>
        <w:pStyle w:val="ListeParagraf"/>
        <w:tabs>
          <w:tab w:val="left" w:pos="1843"/>
          <w:tab w:val="left" w:pos="2977"/>
        </w:tabs>
        <w:ind w:left="1728"/>
        <w:jc w:val="both"/>
        <w:rPr>
          <w:rFonts w:cstheme="minorHAnsi"/>
          <w:sz w:val="24"/>
          <w:szCs w:val="24"/>
        </w:rPr>
      </w:pPr>
      <w:r w:rsidRPr="00660CDB">
        <w:rPr>
          <w:rFonts w:cstheme="minorHAnsi"/>
          <w:sz w:val="24"/>
          <w:szCs w:val="24"/>
        </w:rPr>
        <w:t>Görevli</w:t>
      </w:r>
      <w:r w:rsidR="005F037E" w:rsidRPr="00660CDB">
        <w:rPr>
          <w:rFonts w:cstheme="minorHAnsi"/>
          <w:sz w:val="24"/>
          <w:szCs w:val="24"/>
        </w:rPr>
        <w:tab/>
        <w:t>:</w:t>
      </w:r>
      <w:r w:rsidR="009138AA" w:rsidRPr="00660CDB">
        <w:rPr>
          <w:rFonts w:cstheme="minorHAnsi"/>
          <w:sz w:val="24"/>
          <w:szCs w:val="24"/>
        </w:rPr>
        <w:t xml:space="preserve"> ÜMİT KOLDEMİR</w:t>
      </w:r>
      <w:r w:rsidR="00AB47B5" w:rsidRPr="00660CDB">
        <w:rPr>
          <w:rFonts w:cstheme="minorHAnsi"/>
          <w:sz w:val="24"/>
          <w:szCs w:val="24"/>
        </w:rPr>
        <w:t xml:space="preserve"> (</w:t>
      </w:r>
      <w:proofErr w:type="spellStart"/>
      <w:r w:rsidR="00AB47B5" w:rsidRPr="00660CDB">
        <w:rPr>
          <w:rFonts w:cstheme="minorHAnsi"/>
          <w:sz w:val="24"/>
          <w:szCs w:val="24"/>
        </w:rPr>
        <w:t>Satınalma</w:t>
      </w:r>
      <w:proofErr w:type="spellEnd"/>
      <w:r w:rsidR="00AB47B5" w:rsidRPr="00660CDB">
        <w:rPr>
          <w:rFonts w:cstheme="minorHAnsi"/>
          <w:sz w:val="24"/>
          <w:szCs w:val="24"/>
        </w:rPr>
        <w:t xml:space="preserve"> Birim Yönetmeni)</w:t>
      </w:r>
    </w:p>
    <w:p w:rsidR="00AA6747" w:rsidRPr="00660CDB" w:rsidRDefault="00AA6747" w:rsidP="00702F83">
      <w:pPr>
        <w:pStyle w:val="ListeParagraf"/>
        <w:tabs>
          <w:tab w:val="left" w:pos="1843"/>
          <w:tab w:val="left" w:pos="2977"/>
        </w:tabs>
        <w:ind w:left="1728"/>
        <w:jc w:val="both"/>
        <w:rPr>
          <w:rFonts w:cstheme="minorHAnsi"/>
          <w:sz w:val="24"/>
          <w:szCs w:val="24"/>
        </w:rPr>
      </w:pPr>
      <w:r w:rsidRPr="00660CDB">
        <w:rPr>
          <w:rFonts w:cstheme="minorHAnsi"/>
          <w:sz w:val="24"/>
          <w:szCs w:val="24"/>
        </w:rPr>
        <w:t>Telefon</w:t>
      </w:r>
      <w:r w:rsidR="005F037E" w:rsidRPr="00660CDB">
        <w:rPr>
          <w:rFonts w:cstheme="minorHAnsi"/>
          <w:sz w:val="24"/>
          <w:szCs w:val="24"/>
        </w:rPr>
        <w:tab/>
        <w:t>:</w:t>
      </w:r>
      <w:r w:rsidR="009138AA" w:rsidRPr="00660CDB">
        <w:rPr>
          <w:rFonts w:cstheme="minorHAnsi"/>
          <w:sz w:val="24"/>
          <w:szCs w:val="24"/>
        </w:rPr>
        <w:t xml:space="preserve"> 0212-</w:t>
      </w:r>
      <w:r w:rsidR="00AB47B5" w:rsidRPr="00660CDB">
        <w:rPr>
          <w:rFonts w:cstheme="minorHAnsi"/>
          <w:sz w:val="24"/>
          <w:szCs w:val="24"/>
        </w:rPr>
        <w:t>455-63-87</w:t>
      </w:r>
    </w:p>
    <w:p w:rsidR="00AA6747" w:rsidRPr="00660CDB" w:rsidRDefault="00AA6747" w:rsidP="00702F83">
      <w:pPr>
        <w:pStyle w:val="ListeParagraf"/>
        <w:tabs>
          <w:tab w:val="left" w:pos="1843"/>
          <w:tab w:val="left" w:pos="2977"/>
        </w:tabs>
        <w:ind w:left="1728"/>
        <w:jc w:val="both"/>
        <w:rPr>
          <w:rFonts w:cstheme="minorHAnsi"/>
          <w:sz w:val="24"/>
          <w:szCs w:val="24"/>
        </w:rPr>
      </w:pPr>
      <w:r w:rsidRPr="00660CDB">
        <w:rPr>
          <w:rFonts w:cstheme="minorHAnsi"/>
          <w:sz w:val="24"/>
          <w:szCs w:val="24"/>
        </w:rPr>
        <w:t>Mail</w:t>
      </w:r>
      <w:r w:rsidR="005F037E" w:rsidRPr="00660CDB">
        <w:rPr>
          <w:rFonts w:cstheme="minorHAnsi"/>
          <w:sz w:val="24"/>
          <w:szCs w:val="24"/>
        </w:rPr>
        <w:tab/>
        <w:t>:</w:t>
      </w:r>
      <w:r w:rsidR="009138AA" w:rsidRPr="00660CDB">
        <w:rPr>
          <w:rFonts w:cstheme="minorHAnsi"/>
          <w:sz w:val="24"/>
          <w:szCs w:val="24"/>
        </w:rPr>
        <w:t xml:space="preserve"> </w:t>
      </w:r>
      <w:hyperlink r:id="rId9" w:history="1">
        <w:r w:rsidR="00AB47B5" w:rsidRPr="00660CDB">
          <w:rPr>
            <w:rStyle w:val="Kpr"/>
            <w:rFonts w:cstheme="minorHAnsi"/>
            <w:sz w:val="24"/>
            <w:szCs w:val="24"/>
          </w:rPr>
          <w:t>umit.koldemir@ito.org.tr</w:t>
        </w:r>
      </w:hyperlink>
    </w:p>
    <w:p w:rsidR="00AB47B5" w:rsidRPr="00660CDB" w:rsidRDefault="00AB47B5" w:rsidP="00702F83">
      <w:pPr>
        <w:pStyle w:val="ListeParagraf"/>
        <w:tabs>
          <w:tab w:val="left" w:pos="1843"/>
          <w:tab w:val="left" w:pos="2977"/>
        </w:tabs>
        <w:ind w:left="1728"/>
        <w:jc w:val="both"/>
        <w:rPr>
          <w:rFonts w:cstheme="minorHAnsi"/>
          <w:sz w:val="24"/>
          <w:szCs w:val="24"/>
        </w:rPr>
      </w:pPr>
    </w:p>
    <w:p w:rsidR="00AB47B5" w:rsidRPr="00660CDB" w:rsidRDefault="00AB47B5" w:rsidP="00AB47B5">
      <w:pPr>
        <w:pStyle w:val="ListeParagraf"/>
        <w:tabs>
          <w:tab w:val="left" w:pos="1843"/>
          <w:tab w:val="left" w:pos="2977"/>
        </w:tabs>
        <w:ind w:left="1728"/>
        <w:jc w:val="both"/>
        <w:rPr>
          <w:rFonts w:cstheme="minorHAnsi"/>
          <w:sz w:val="24"/>
          <w:szCs w:val="24"/>
        </w:rPr>
      </w:pPr>
      <w:r w:rsidRPr="00660CDB">
        <w:rPr>
          <w:rFonts w:cstheme="minorHAnsi"/>
          <w:sz w:val="24"/>
          <w:szCs w:val="24"/>
        </w:rPr>
        <w:t>Görevli</w:t>
      </w:r>
      <w:r w:rsidRPr="00660CDB">
        <w:rPr>
          <w:rFonts w:cstheme="minorHAnsi"/>
          <w:sz w:val="24"/>
          <w:szCs w:val="24"/>
        </w:rPr>
        <w:tab/>
        <w:t>: Selçuk Yavuz</w:t>
      </w:r>
    </w:p>
    <w:p w:rsidR="00AB47B5" w:rsidRPr="00660CDB" w:rsidRDefault="00AB47B5" w:rsidP="00AB47B5">
      <w:pPr>
        <w:pStyle w:val="ListeParagraf"/>
        <w:tabs>
          <w:tab w:val="left" w:pos="1843"/>
          <w:tab w:val="left" w:pos="2977"/>
        </w:tabs>
        <w:ind w:left="1728"/>
        <w:jc w:val="both"/>
        <w:rPr>
          <w:rFonts w:cstheme="minorHAnsi"/>
          <w:sz w:val="24"/>
          <w:szCs w:val="24"/>
        </w:rPr>
      </w:pPr>
      <w:r w:rsidRPr="00660CDB">
        <w:rPr>
          <w:rFonts w:cstheme="minorHAnsi"/>
          <w:sz w:val="24"/>
          <w:szCs w:val="24"/>
        </w:rPr>
        <w:t>Telefon</w:t>
      </w:r>
      <w:r w:rsidRPr="00660CDB">
        <w:rPr>
          <w:rFonts w:cstheme="minorHAnsi"/>
          <w:sz w:val="24"/>
          <w:szCs w:val="24"/>
        </w:rPr>
        <w:tab/>
        <w:t>: 0212-455-63-83</w:t>
      </w:r>
    </w:p>
    <w:p w:rsidR="00AB47B5" w:rsidRPr="00660CDB" w:rsidRDefault="00AB47B5" w:rsidP="00AB47B5">
      <w:pPr>
        <w:pStyle w:val="ListeParagraf"/>
        <w:tabs>
          <w:tab w:val="left" w:pos="1843"/>
          <w:tab w:val="left" w:pos="2977"/>
        </w:tabs>
        <w:ind w:left="1728"/>
        <w:jc w:val="both"/>
        <w:rPr>
          <w:rFonts w:cstheme="minorHAnsi"/>
          <w:sz w:val="24"/>
          <w:szCs w:val="24"/>
        </w:rPr>
      </w:pPr>
      <w:r w:rsidRPr="00660CDB">
        <w:rPr>
          <w:rFonts w:cstheme="minorHAnsi"/>
          <w:sz w:val="24"/>
          <w:szCs w:val="24"/>
        </w:rPr>
        <w:t>Mail</w:t>
      </w:r>
      <w:r w:rsidRPr="00660CDB">
        <w:rPr>
          <w:rFonts w:cstheme="minorHAnsi"/>
          <w:sz w:val="24"/>
          <w:szCs w:val="24"/>
        </w:rPr>
        <w:tab/>
        <w:t xml:space="preserve">: </w:t>
      </w:r>
      <w:hyperlink r:id="rId10" w:history="1">
        <w:r w:rsidRPr="00660CDB">
          <w:rPr>
            <w:rStyle w:val="Kpr"/>
            <w:rFonts w:cstheme="minorHAnsi"/>
            <w:sz w:val="24"/>
            <w:szCs w:val="24"/>
          </w:rPr>
          <w:t>selcuk.yavuz@ito.org.tr</w:t>
        </w:r>
      </w:hyperlink>
    </w:p>
    <w:p w:rsidR="00AB47B5" w:rsidRPr="00660CDB" w:rsidRDefault="00AB47B5" w:rsidP="00702F83">
      <w:pPr>
        <w:pStyle w:val="ListeParagraf"/>
        <w:tabs>
          <w:tab w:val="left" w:pos="1843"/>
          <w:tab w:val="left" w:pos="2977"/>
        </w:tabs>
        <w:ind w:left="1728"/>
        <w:jc w:val="both"/>
        <w:rPr>
          <w:rFonts w:cstheme="minorHAnsi"/>
          <w:sz w:val="24"/>
          <w:szCs w:val="24"/>
        </w:rPr>
      </w:pPr>
    </w:p>
    <w:p w:rsidR="00252EB3" w:rsidRPr="00660CDB" w:rsidRDefault="002245AB" w:rsidP="00702F83">
      <w:pPr>
        <w:pStyle w:val="ListeParagraf"/>
        <w:numPr>
          <w:ilvl w:val="0"/>
          <w:numId w:val="1"/>
        </w:numPr>
        <w:jc w:val="both"/>
        <w:rPr>
          <w:rFonts w:cstheme="minorHAnsi"/>
          <w:b/>
          <w:sz w:val="24"/>
          <w:szCs w:val="24"/>
        </w:rPr>
      </w:pPr>
      <w:r w:rsidRPr="00660CDB">
        <w:rPr>
          <w:rFonts w:cstheme="minorHAnsi"/>
          <w:b/>
          <w:sz w:val="24"/>
          <w:szCs w:val="24"/>
        </w:rPr>
        <w:t xml:space="preserve">İHALENİN </w:t>
      </w:r>
      <w:r w:rsidR="00646A16" w:rsidRPr="00660CDB">
        <w:rPr>
          <w:rFonts w:cstheme="minorHAnsi"/>
          <w:b/>
          <w:sz w:val="24"/>
          <w:szCs w:val="24"/>
        </w:rPr>
        <w:t>KONUSU:</w:t>
      </w:r>
      <w:r w:rsidR="00252EB3" w:rsidRPr="00660CDB">
        <w:rPr>
          <w:rFonts w:cstheme="minorHAnsi"/>
          <w:b/>
          <w:sz w:val="24"/>
          <w:szCs w:val="24"/>
        </w:rPr>
        <w:t xml:space="preserve">   </w:t>
      </w:r>
    </w:p>
    <w:p w:rsidR="00D11BB5" w:rsidRPr="00660CDB" w:rsidRDefault="00252EB3" w:rsidP="00702F83">
      <w:pPr>
        <w:pStyle w:val="ListeParagraf"/>
        <w:ind w:left="360"/>
        <w:jc w:val="both"/>
        <w:rPr>
          <w:rFonts w:cstheme="minorHAnsi"/>
          <w:b/>
          <w:sz w:val="24"/>
          <w:szCs w:val="24"/>
        </w:rPr>
      </w:pPr>
      <w:r w:rsidRPr="00660CDB">
        <w:rPr>
          <w:rFonts w:cstheme="minorHAnsi"/>
          <w:b/>
          <w:sz w:val="24"/>
          <w:szCs w:val="24"/>
        </w:rPr>
        <w:t xml:space="preserve">         </w:t>
      </w:r>
    </w:p>
    <w:p w:rsidR="00252EB3" w:rsidRPr="00660CDB" w:rsidRDefault="007A133A" w:rsidP="00702F83">
      <w:pPr>
        <w:pStyle w:val="ListeParagraf"/>
        <w:ind w:left="360"/>
        <w:jc w:val="both"/>
        <w:rPr>
          <w:rFonts w:cstheme="minorHAnsi"/>
          <w:b/>
          <w:sz w:val="24"/>
          <w:szCs w:val="24"/>
        </w:rPr>
      </w:pPr>
      <w:r w:rsidRPr="00660CDB">
        <w:rPr>
          <w:rFonts w:cstheme="minorHAnsi"/>
          <w:b/>
          <w:sz w:val="24"/>
          <w:szCs w:val="24"/>
        </w:rPr>
        <w:t>Liman Han Binası</w:t>
      </w:r>
      <w:r w:rsidR="00AB47B5" w:rsidRPr="00660CDB">
        <w:rPr>
          <w:rFonts w:cstheme="minorHAnsi"/>
          <w:b/>
          <w:sz w:val="24"/>
          <w:szCs w:val="24"/>
        </w:rPr>
        <w:t>na</w:t>
      </w:r>
      <w:r w:rsidRPr="00660CDB">
        <w:rPr>
          <w:rFonts w:cstheme="minorHAnsi"/>
          <w:b/>
          <w:sz w:val="24"/>
          <w:szCs w:val="24"/>
        </w:rPr>
        <w:t xml:space="preserve"> profesyonel ses ve </w:t>
      </w:r>
      <w:r w:rsidR="00252EB3" w:rsidRPr="00660CDB">
        <w:rPr>
          <w:rFonts w:cstheme="minorHAnsi"/>
          <w:b/>
          <w:sz w:val="24"/>
          <w:szCs w:val="24"/>
        </w:rPr>
        <w:t>görüntü</w:t>
      </w:r>
      <w:r w:rsidRPr="00660CDB">
        <w:rPr>
          <w:rFonts w:cstheme="minorHAnsi"/>
          <w:b/>
          <w:sz w:val="24"/>
          <w:szCs w:val="24"/>
        </w:rPr>
        <w:t xml:space="preserve"> sistem</w:t>
      </w:r>
      <w:r w:rsidR="00252EB3" w:rsidRPr="00660CDB">
        <w:rPr>
          <w:rFonts w:cstheme="minorHAnsi"/>
          <w:b/>
          <w:sz w:val="24"/>
          <w:szCs w:val="24"/>
        </w:rPr>
        <w:t>lerinin</w:t>
      </w:r>
      <w:r w:rsidR="004407E8" w:rsidRPr="00660CDB">
        <w:rPr>
          <w:rFonts w:cstheme="minorHAnsi"/>
          <w:b/>
          <w:sz w:val="24"/>
          <w:szCs w:val="24"/>
        </w:rPr>
        <w:t xml:space="preserve"> temini</w:t>
      </w:r>
      <w:r w:rsidR="00B41E5E" w:rsidRPr="00660CDB">
        <w:rPr>
          <w:rFonts w:cstheme="minorHAnsi"/>
          <w:b/>
          <w:sz w:val="24"/>
          <w:szCs w:val="24"/>
        </w:rPr>
        <w:t>,</w:t>
      </w:r>
      <w:r w:rsidR="00252EB3" w:rsidRPr="00660CDB">
        <w:rPr>
          <w:rFonts w:cstheme="minorHAnsi"/>
          <w:b/>
          <w:sz w:val="24"/>
          <w:szCs w:val="24"/>
        </w:rPr>
        <w:t xml:space="preserve"> montajı </w:t>
      </w:r>
      <w:r w:rsidR="00B41E5E" w:rsidRPr="00660CDB">
        <w:rPr>
          <w:rFonts w:cstheme="minorHAnsi"/>
          <w:b/>
          <w:sz w:val="24"/>
          <w:szCs w:val="24"/>
        </w:rPr>
        <w:t xml:space="preserve">ve 2 yıl süresince garanti kapsamında bakım ve onarım hizmetlerinin </w:t>
      </w:r>
      <w:r w:rsidR="005B7180" w:rsidRPr="00660CDB">
        <w:rPr>
          <w:rFonts w:cstheme="minorHAnsi"/>
          <w:b/>
          <w:sz w:val="24"/>
          <w:szCs w:val="24"/>
        </w:rPr>
        <w:t xml:space="preserve">temini </w:t>
      </w:r>
      <w:r w:rsidR="00252EB3" w:rsidRPr="00660CDB">
        <w:rPr>
          <w:rFonts w:cstheme="minorHAnsi"/>
          <w:b/>
          <w:sz w:val="24"/>
          <w:szCs w:val="24"/>
        </w:rPr>
        <w:t xml:space="preserve">ihalesidir. </w:t>
      </w:r>
      <w:r w:rsidR="005B7180" w:rsidRPr="00660CDB">
        <w:rPr>
          <w:rFonts w:cstheme="minorHAnsi"/>
          <w:b/>
          <w:sz w:val="24"/>
          <w:szCs w:val="24"/>
        </w:rPr>
        <w:t>(Kapalı Zarf Usulü)</w:t>
      </w:r>
      <w:r w:rsidR="00660CDB">
        <w:rPr>
          <w:rFonts w:cstheme="minorHAnsi"/>
          <w:b/>
          <w:sz w:val="24"/>
          <w:szCs w:val="24"/>
        </w:rPr>
        <w:t xml:space="preserve"> </w:t>
      </w:r>
      <w:proofErr w:type="spellStart"/>
      <w:r w:rsidR="00660CDB">
        <w:rPr>
          <w:rFonts w:cstheme="minorHAnsi"/>
          <w:b/>
          <w:sz w:val="24"/>
          <w:szCs w:val="24"/>
        </w:rPr>
        <w:t>Led</w:t>
      </w:r>
      <w:proofErr w:type="spellEnd"/>
      <w:r w:rsidR="00660CDB">
        <w:rPr>
          <w:rFonts w:cstheme="minorHAnsi"/>
          <w:b/>
          <w:sz w:val="24"/>
          <w:szCs w:val="24"/>
        </w:rPr>
        <w:t xml:space="preserve"> ekran kısmında 3 farklı alternatif belirtilmiş olup teklif verirken 3 alternatif içinde teklif iletilmesi rica olunur.</w:t>
      </w:r>
    </w:p>
    <w:p w:rsidR="00DB4C24" w:rsidRPr="00660CDB" w:rsidRDefault="00DB4C24" w:rsidP="00702F83">
      <w:pPr>
        <w:pStyle w:val="ListeParagraf"/>
        <w:ind w:left="360"/>
        <w:jc w:val="both"/>
        <w:rPr>
          <w:rFonts w:cstheme="minorHAnsi"/>
          <w:sz w:val="24"/>
          <w:szCs w:val="24"/>
        </w:rPr>
      </w:pPr>
    </w:p>
    <w:p w:rsidR="00D11BB5"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TEKLİFLERİN SUNULACAĞI YER,</w:t>
      </w:r>
      <w:r w:rsidR="00B94001" w:rsidRPr="00660CDB">
        <w:rPr>
          <w:rFonts w:cstheme="minorHAnsi"/>
          <w:b/>
          <w:sz w:val="24"/>
          <w:szCs w:val="24"/>
        </w:rPr>
        <w:t xml:space="preserve"> SON TEKLİF VERME YERİ VE SAATİ</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Tekliflerin sunulacağı yer: Teklifler İTO İdari İşler ve </w:t>
      </w:r>
      <w:proofErr w:type="spellStart"/>
      <w:r w:rsidRPr="00660CDB">
        <w:rPr>
          <w:rFonts w:cstheme="minorHAnsi"/>
          <w:sz w:val="24"/>
          <w:szCs w:val="24"/>
        </w:rPr>
        <w:t>Satınalma</w:t>
      </w:r>
      <w:proofErr w:type="spellEnd"/>
      <w:r w:rsidRPr="00660CDB">
        <w:rPr>
          <w:rFonts w:cstheme="minorHAnsi"/>
          <w:sz w:val="24"/>
          <w:szCs w:val="24"/>
        </w:rPr>
        <w:t xml:space="preserve"> Müdürlüğü Evrak Takip Birimine </w:t>
      </w:r>
      <w:r w:rsidR="005B7180" w:rsidRPr="00660CDB">
        <w:rPr>
          <w:rFonts w:cstheme="minorHAnsi"/>
          <w:sz w:val="24"/>
          <w:szCs w:val="24"/>
        </w:rPr>
        <w:t xml:space="preserve">kapalı zarf içerisinde </w:t>
      </w:r>
      <w:r w:rsidRPr="00660CDB">
        <w:rPr>
          <w:rFonts w:cstheme="minorHAnsi"/>
          <w:sz w:val="24"/>
          <w:szCs w:val="24"/>
        </w:rPr>
        <w:t>elden teslim edilecektir.</w:t>
      </w:r>
    </w:p>
    <w:p w:rsidR="00AF089E" w:rsidRPr="00660CDB" w:rsidRDefault="00D11BB5" w:rsidP="00702F83">
      <w:pPr>
        <w:tabs>
          <w:tab w:val="left" w:pos="3686"/>
        </w:tabs>
        <w:ind w:left="360"/>
        <w:contextualSpacing/>
        <w:jc w:val="both"/>
        <w:rPr>
          <w:rFonts w:cstheme="minorHAnsi"/>
          <w:b/>
          <w:sz w:val="24"/>
          <w:szCs w:val="24"/>
        </w:rPr>
      </w:pPr>
      <w:r w:rsidRPr="00660CDB">
        <w:rPr>
          <w:rFonts w:cstheme="minorHAnsi"/>
          <w:b/>
          <w:sz w:val="24"/>
          <w:szCs w:val="24"/>
        </w:rPr>
        <w:t>İhaleye Son Teklif Verme Tarihi</w:t>
      </w:r>
      <w:r w:rsidR="004E5D94" w:rsidRPr="00660CDB">
        <w:rPr>
          <w:rFonts w:cstheme="minorHAnsi"/>
          <w:b/>
          <w:sz w:val="24"/>
          <w:szCs w:val="24"/>
        </w:rPr>
        <w:tab/>
      </w:r>
      <w:r w:rsidR="005E0094">
        <w:rPr>
          <w:rFonts w:cstheme="minorHAnsi"/>
          <w:b/>
          <w:sz w:val="24"/>
          <w:szCs w:val="24"/>
        </w:rPr>
        <w:t>:03</w:t>
      </w:r>
      <w:r w:rsidR="00B41E5E" w:rsidRPr="00660CDB">
        <w:rPr>
          <w:rFonts w:cstheme="minorHAnsi"/>
          <w:b/>
          <w:sz w:val="24"/>
          <w:szCs w:val="24"/>
        </w:rPr>
        <w:t>/0</w:t>
      </w:r>
      <w:r w:rsidR="005E0094">
        <w:rPr>
          <w:rFonts w:cstheme="minorHAnsi"/>
          <w:b/>
          <w:sz w:val="24"/>
          <w:szCs w:val="24"/>
        </w:rPr>
        <w:t>6</w:t>
      </w:r>
      <w:bookmarkStart w:id="0" w:name="_GoBack"/>
      <w:bookmarkEnd w:id="0"/>
      <w:r w:rsidR="00252EB3" w:rsidRPr="00660CDB">
        <w:rPr>
          <w:rFonts w:cstheme="minorHAnsi"/>
          <w:b/>
          <w:sz w:val="24"/>
          <w:szCs w:val="24"/>
        </w:rPr>
        <w:t>/20</w:t>
      </w:r>
      <w:r w:rsidR="007A133A" w:rsidRPr="00660CDB">
        <w:rPr>
          <w:rFonts w:cstheme="minorHAnsi"/>
          <w:b/>
          <w:sz w:val="24"/>
          <w:szCs w:val="24"/>
        </w:rPr>
        <w:t>25</w:t>
      </w:r>
    </w:p>
    <w:p w:rsidR="00D11BB5" w:rsidRPr="00660CDB" w:rsidRDefault="00D11BB5" w:rsidP="00702F83">
      <w:pPr>
        <w:tabs>
          <w:tab w:val="left" w:pos="3686"/>
        </w:tabs>
        <w:ind w:left="360"/>
        <w:contextualSpacing/>
        <w:jc w:val="both"/>
        <w:rPr>
          <w:rFonts w:cstheme="minorHAnsi"/>
          <w:b/>
          <w:sz w:val="24"/>
          <w:szCs w:val="24"/>
        </w:rPr>
      </w:pPr>
      <w:r w:rsidRPr="00660CDB">
        <w:rPr>
          <w:rFonts w:cstheme="minorHAnsi"/>
          <w:b/>
          <w:sz w:val="24"/>
          <w:szCs w:val="24"/>
        </w:rPr>
        <w:t>İhaleye Son Teklif Verme Saati</w:t>
      </w:r>
      <w:r w:rsidR="004E5D94" w:rsidRPr="00660CDB">
        <w:rPr>
          <w:rFonts w:cstheme="minorHAnsi"/>
          <w:b/>
          <w:sz w:val="24"/>
          <w:szCs w:val="24"/>
        </w:rPr>
        <w:tab/>
      </w:r>
      <w:r w:rsidRPr="00660CDB">
        <w:rPr>
          <w:rFonts w:cstheme="minorHAnsi"/>
          <w:b/>
          <w:sz w:val="24"/>
          <w:szCs w:val="24"/>
        </w:rPr>
        <w:t xml:space="preserve">: </w:t>
      </w:r>
      <w:r w:rsidR="00252EB3" w:rsidRPr="00660CDB">
        <w:rPr>
          <w:rFonts w:cstheme="minorHAnsi"/>
          <w:b/>
          <w:sz w:val="24"/>
          <w:szCs w:val="24"/>
        </w:rPr>
        <w:t>1</w:t>
      </w:r>
      <w:r w:rsidR="00B41E5E" w:rsidRPr="00660CDB">
        <w:rPr>
          <w:rFonts w:cstheme="minorHAnsi"/>
          <w:b/>
          <w:sz w:val="24"/>
          <w:szCs w:val="24"/>
        </w:rPr>
        <w:t>3</w:t>
      </w:r>
      <w:r w:rsidR="007A133A" w:rsidRPr="00660CDB">
        <w:rPr>
          <w:rFonts w:cstheme="minorHAnsi"/>
          <w:b/>
          <w:sz w:val="24"/>
          <w:szCs w:val="24"/>
        </w:rPr>
        <w:t>:</w:t>
      </w:r>
      <w:r w:rsidR="00252EB3" w:rsidRPr="00660CDB">
        <w:rPr>
          <w:rFonts w:cstheme="minorHAnsi"/>
          <w:b/>
          <w:sz w:val="24"/>
          <w:szCs w:val="24"/>
        </w:rPr>
        <w:t>00</w:t>
      </w:r>
    </w:p>
    <w:p w:rsidR="00B94001" w:rsidRPr="00660CDB" w:rsidRDefault="00B94001" w:rsidP="00702F83">
      <w:pPr>
        <w:contextualSpacing/>
        <w:jc w:val="both"/>
        <w:rPr>
          <w:rFonts w:cstheme="minorHAnsi"/>
          <w:b/>
          <w:sz w:val="24"/>
          <w:szCs w:val="24"/>
        </w:rPr>
      </w:pPr>
    </w:p>
    <w:p w:rsidR="005749A8"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İHALEYE KATILABİLMEK İÇİN GEREKEN BELGELER VE YETERLİLİK KRİTERİ</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İsteklilerin ihaleye katılabilmeleri için aşağıdaki belgeleri tekliflerle beraber sunmaları gerekir:</w:t>
      </w:r>
    </w:p>
    <w:p w:rsidR="00D11BB5" w:rsidRPr="00660CDB" w:rsidRDefault="00D11BB5" w:rsidP="000802A8">
      <w:pPr>
        <w:pStyle w:val="ListeParagraf"/>
        <w:numPr>
          <w:ilvl w:val="2"/>
          <w:numId w:val="1"/>
        </w:numPr>
        <w:ind w:left="1418" w:hanging="698"/>
        <w:jc w:val="both"/>
        <w:rPr>
          <w:rFonts w:cstheme="minorHAnsi"/>
          <w:sz w:val="24"/>
          <w:szCs w:val="24"/>
        </w:rPr>
      </w:pPr>
      <w:r w:rsidRPr="00660CDB">
        <w:rPr>
          <w:rFonts w:cstheme="minorHAnsi"/>
          <w:sz w:val="24"/>
          <w:szCs w:val="24"/>
        </w:rPr>
        <w:t>Mevzuatı gereği kayıtlı olduğu Ticaret ve/veya Sanayi Odası veya Meslek Odası faaliyet belgesi,</w:t>
      </w:r>
    </w:p>
    <w:p w:rsidR="00D11BB5" w:rsidRPr="00660CDB" w:rsidRDefault="00D11BB5" w:rsidP="000802A8">
      <w:pPr>
        <w:pStyle w:val="ListeParagraf"/>
        <w:numPr>
          <w:ilvl w:val="2"/>
          <w:numId w:val="1"/>
        </w:numPr>
        <w:ind w:left="1418" w:hanging="698"/>
        <w:jc w:val="both"/>
        <w:rPr>
          <w:rFonts w:cstheme="minorHAnsi"/>
          <w:sz w:val="24"/>
          <w:szCs w:val="24"/>
        </w:rPr>
      </w:pPr>
      <w:r w:rsidRPr="00660CDB">
        <w:rPr>
          <w:rFonts w:cstheme="minorHAnsi"/>
          <w:sz w:val="24"/>
          <w:szCs w:val="24"/>
        </w:rPr>
        <w:t>Teklif vermeye yetkili olduğunu gösteren imza beyannamesi ve noter tasdikli imza sirküleri,</w:t>
      </w:r>
    </w:p>
    <w:p w:rsidR="00D11BB5" w:rsidRPr="00660CDB" w:rsidRDefault="00D11BB5" w:rsidP="000802A8">
      <w:pPr>
        <w:pStyle w:val="ListeParagraf"/>
        <w:numPr>
          <w:ilvl w:val="2"/>
          <w:numId w:val="1"/>
        </w:numPr>
        <w:ind w:left="1418" w:hanging="698"/>
        <w:jc w:val="both"/>
        <w:rPr>
          <w:rFonts w:cstheme="minorHAnsi"/>
          <w:sz w:val="24"/>
          <w:szCs w:val="24"/>
        </w:rPr>
      </w:pPr>
      <w:r w:rsidRPr="00660CDB">
        <w:rPr>
          <w:rFonts w:cstheme="minorHAnsi"/>
          <w:sz w:val="24"/>
          <w:szCs w:val="24"/>
        </w:rPr>
        <w:t xml:space="preserve">Vekâleten ihaleye katılma halinde, istekli adına katılan kişinin ihaleye katılmaya ilişkin noter tasdikli vekâletnamesi ile noter tasdikli imza beyannamesi, </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İsteklinin tebligat için kullanılacak adres beyanı,</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lastRenderedPageBreak/>
        <w:t>İsteklinin ihale dışı bırakılmasına neden olacak 4734 sayılı Kanunun 10. maddesi 4. fıkrasının (a), (b), (c), (d), (e), (f), (g)</w:t>
      </w:r>
      <w:r w:rsidR="00C93BB0" w:rsidRPr="00660CDB">
        <w:rPr>
          <w:rFonts w:cstheme="minorHAnsi"/>
          <w:sz w:val="24"/>
          <w:szCs w:val="24"/>
        </w:rPr>
        <w:t>,</w:t>
      </w:r>
      <w:r w:rsidRPr="00660CDB">
        <w:rPr>
          <w:rFonts w:cstheme="minorHAnsi"/>
          <w:sz w:val="24"/>
          <w:szCs w:val="24"/>
        </w:rPr>
        <w:t xml:space="preserve"> (i)</w:t>
      </w:r>
      <w:r w:rsidR="00C93BB0" w:rsidRPr="00660CDB">
        <w:rPr>
          <w:rFonts w:cstheme="minorHAnsi"/>
          <w:sz w:val="24"/>
          <w:szCs w:val="24"/>
        </w:rPr>
        <w:t xml:space="preserve"> ve (j)</w:t>
      </w:r>
      <w:r w:rsidRPr="00660CDB">
        <w:rPr>
          <w:rFonts w:cstheme="minorHAnsi"/>
          <w:sz w:val="24"/>
          <w:szCs w:val="24"/>
        </w:rPr>
        <w:t xml:space="preserve"> bentlerinde sayılan durumlarda olunmadığına ilişkin yazılı taahhütname,</w:t>
      </w:r>
      <w:r w:rsidR="004947D5" w:rsidRPr="00660CDB">
        <w:rPr>
          <w:rFonts w:cstheme="minorHAnsi"/>
          <w:sz w:val="24"/>
          <w:szCs w:val="24"/>
        </w:rPr>
        <w:t xml:space="preserve"> İsteklinin 4734 sayılı Kanunun 11. Maddesi gereğince ihaleye katılamayacak durumda olmadığına ilişkin yazılı taahhütname,</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 xml:space="preserve">İsteklinin </w:t>
      </w:r>
      <w:r w:rsidR="00277DB5" w:rsidRPr="00660CDB">
        <w:rPr>
          <w:rFonts w:cstheme="minorHAnsi"/>
          <w:sz w:val="24"/>
          <w:szCs w:val="24"/>
        </w:rPr>
        <w:t xml:space="preserve">Vergi ve </w:t>
      </w:r>
      <w:proofErr w:type="spellStart"/>
      <w:r w:rsidRPr="00660CDB">
        <w:rPr>
          <w:rFonts w:cstheme="minorHAnsi"/>
          <w:sz w:val="24"/>
          <w:szCs w:val="24"/>
        </w:rPr>
        <w:t>SGK’ya</w:t>
      </w:r>
      <w:proofErr w:type="spellEnd"/>
      <w:r w:rsidRPr="00660CDB">
        <w:rPr>
          <w:rFonts w:cstheme="minorHAnsi"/>
          <w:sz w:val="24"/>
          <w:szCs w:val="24"/>
        </w:rPr>
        <w:t xml:space="preserve"> borcu olmadığını gösterir belge.</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Mesleki teknik yeterliliğe ilişkin aranacak şartlar, belgeler ve bu belgelerin taşıması gereken </w:t>
      </w:r>
      <w:proofErr w:type="gramStart"/>
      <w:r w:rsidRPr="00660CDB">
        <w:rPr>
          <w:rFonts w:cstheme="minorHAnsi"/>
          <w:sz w:val="24"/>
          <w:szCs w:val="24"/>
        </w:rPr>
        <w:t>kriterler</w:t>
      </w:r>
      <w:proofErr w:type="gramEnd"/>
      <w:r w:rsidRPr="00660CDB">
        <w:rPr>
          <w:rFonts w:cstheme="minorHAnsi"/>
          <w:sz w:val="24"/>
          <w:szCs w:val="24"/>
        </w:rPr>
        <w:t>:</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İsteklinin mesleki faaliyetini sürdürdüğünü ve teklif vermeye yetkili olduğunu gösteren belgeler.</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 xml:space="preserve">İstekli tercihen ISO 27001, ISO 9001 veya ISO 14001 kalite belgelerinden birine sahip olmalıdır. </w:t>
      </w:r>
    </w:p>
    <w:p w:rsidR="00D11BB5" w:rsidRPr="00660CDB" w:rsidRDefault="00D11BB5" w:rsidP="00702F83">
      <w:pPr>
        <w:contextualSpacing/>
        <w:jc w:val="both"/>
        <w:rPr>
          <w:rFonts w:cstheme="minorHAnsi"/>
          <w:sz w:val="24"/>
          <w:szCs w:val="24"/>
        </w:rPr>
      </w:pPr>
    </w:p>
    <w:p w:rsidR="00B94001"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TEKLİFLERİN HAZIRLANMASI VE SUNULMASINA İLİŞKİN HUSUSLAR</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b/>
          <w:sz w:val="24"/>
          <w:szCs w:val="24"/>
        </w:rPr>
        <w:t>Genel Belgelere ait zarf</w:t>
      </w:r>
      <w:r w:rsidRPr="00660CDB">
        <w:rPr>
          <w:rFonts w:cstheme="minorHAnsi"/>
          <w:sz w:val="24"/>
          <w:szCs w:val="24"/>
        </w:rPr>
        <w:t>: Teklif Mektubu da dâhil olmak üzere ihaleye katılabilme şartı olarak yukarıda istenilen genel belgeler bir zarfa veya pakete konulur. Zarfın üzerine isteklinin adı, soyadı veya ticaret unvanı, tebligata esas açık adresi, teklifin hangi işe ait olduğu ve İTO’nun açık adresi yazılır. Zarfın yapıştırılan yeri istekli tarafından imzalanarak, mühürlenecek veya kaşelenecektir.</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b/>
          <w:sz w:val="24"/>
          <w:szCs w:val="24"/>
        </w:rPr>
        <w:t>İç zarf</w:t>
      </w:r>
      <w:r w:rsidRPr="00660CDB">
        <w:rPr>
          <w:rFonts w:cstheme="minorHAnsi"/>
          <w:sz w:val="24"/>
          <w:szCs w:val="24"/>
        </w:rPr>
        <w:t>: Fiyat teklifi dosya içerisinde ayrı bir zarf içerisinde sunulacaktır.</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b/>
          <w:sz w:val="24"/>
          <w:szCs w:val="24"/>
        </w:rPr>
        <w:t>Teknik Yeterliliğe ait zarf</w:t>
      </w:r>
      <w:r w:rsidRPr="00660CDB">
        <w:rPr>
          <w:rFonts w:cstheme="minorHAnsi"/>
          <w:sz w:val="24"/>
          <w:szCs w:val="24"/>
        </w:rPr>
        <w:t>: Teknik Yeterlilik verilmesine konu olacak bu zarf ayrı olarak ihale zarfının yanına zımbalanacak ihale zarfının içine konulmayacaktır. Kapatıldıktan sonra üzerine sadece “TEKNİK YETERLİLİK” ibaresi yazılacaktır.</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İhale zarfı ve zarf dışında olacak üst dilekçe: </w:t>
      </w:r>
    </w:p>
    <w:p w:rsidR="00D11BB5" w:rsidRPr="00660CDB" w:rsidRDefault="00D11BB5" w:rsidP="00702F83">
      <w:pPr>
        <w:pStyle w:val="ListeParagraf"/>
        <w:ind w:left="851"/>
        <w:jc w:val="both"/>
        <w:rPr>
          <w:rFonts w:cstheme="minorHAnsi"/>
          <w:sz w:val="24"/>
          <w:szCs w:val="24"/>
        </w:rPr>
      </w:pPr>
      <w:r w:rsidRPr="00660CDB">
        <w:rPr>
          <w:rFonts w:cstheme="minorHAnsi"/>
          <w:sz w:val="24"/>
          <w:szCs w:val="24"/>
        </w:rPr>
        <w:t>Ek1-A ve B maddelerinde belirtilen üst yazı örneklerine uygun olarak hazırlanacaktır.</w:t>
      </w:r>
    </w:p>
    <w:p w:rsidR="00D11BB5" w:rsidRPr="00660CDB" w:rsidRDefault="00D11BB5" w:rsidP="00702F83">
      <w:pPr>
        <w:ind w:left="851"/>
        <w:contextualSpacing/>
        <w:jc w:val="both"/>
        <w:rPr>
          <w:rFonts w:cstheme="minorHAnsi"/>
          <w:sz w:val="24"/>
          <w:szCs w:val="24"/>
        </w:rPr>
      </w:pPr>
    </w:p>
    <w:p w:rsidR="005D6512" w:rsidRPr="00660CDB" w:rsidRDefault="00D11BB5" w:rsidP="00702F83">
      <w:pPr>
        <w:pStyle w:val="ListeParagraf"/>
        <w:ind w:left="851"/>
        <w:jc w:val="center"/>
        <w:rPr>
          <w:rFonts w:cstheme="minorHAnsi"/>
          <w:b/>
          <w:sz w:val="24"/>
          <w:szCs w:val="24"/>
        </w:rPr>
      </w:pPr>
      <w:r w:rsidRPr="00660CDB">
        <w:rPr>
          <w:rFonts w:cstheme="minorHAnsi"/>
          <w:b/>
          <w:sz w:val="24"/>
          <w:szCs w:val="24"/>
        </w:rPr>
        <w:t>“İSTANBUL TİCARET ODASI BAŞKANLIĞI’NA (Hitaben yazılacaktır.)</w:t>
      </w:r>
    </w:p>
    <w:p w:rsidR="00D11BB5" w:rsidRPr="00660CDB" w:rsidRDefault="00206C3C" w:rsidP="00702F83">
      <w:pPr>
        <w:pStyle w:val="ListeParagraf"/>
        <w:ind w:left="851"/>
        <w:jc w:val="center"/>
        <w:rPr>
          <w:rFonts w:cstheme="minorHAnsi"/>
          <w:sz w:val="24"/>
          <w:szCs w:val="24"/>
        </w:rPr>
      </w:pPr>
      <w:r w:rsidRPr="00660CDB">
        <w:rPr>
          <w:rFonts w:cstheme="minorHAnsi"/>
          <w:sz w:val="24"/>
          <w:szCs w:val="24"/>
        </w:rPr>
        <w:t>Liman Han Binası Ses ve Görüntü Sistemi Temini İhalesi</w:t>
      </w:r>
      <w:r w:rsidR="00D11BB5" w:rsidRPr="00660CDB">
        <w:rPr>
          <w:rFonts w:cstheme="minorHAnsi"/>
          <w:sz w:val="24"/>
          <w:szCs w:val="24"/>
        </w:rPr>
        <w:t xml:space="preserve"> teklifimizdir.”</w:t>
      </w:r>
    </w:p>
    <w:p w:rsidR="00D11BB5" w:rsidRPr="00660CDB" w:rsidRDefault="00D11BB5" w:rsidP="00702F83">
      <w:pPr>
        <w:ind w:left="851"/>
        <w:contextualSpacing/>
        <w:jc w:val="center"/>
        <w:rPr>
          <w:rFonts w:cstheme="minorHAnsi"/>
          <w:sz w:val="24"/>
          <w:szCs w:val="24"/>
        </w:rPr>
      </w:pPr>
    </w:p>
    <w:p w:rsidR="00B74E03" w:rsidRPr="00660CDB" w:rsidRDefault="00D11BB5" w:rsidP="00702F83">
      <w:pPr>
        <w:ind w:left="851"/>
        <w:contextualSpacing/>
        <w:rPr>
          <w:rFonts w:cstheme="minorHAnsi"/>
          <w:sz w:val="24"/>
          <w:szCs w:val="24"/>
        </w:rPr>
      </w:pPr>
      <w:r w:rsidRPr="00660CDB">
        <w:rPr>
          <w:rFonts w:cstheme="minorHAnsi"/>
          <w:sz w:val="24"/>
          <w:szCs w:val="24"/>
        </w:rPr>
        <w:t>İbaresi bulunan bir dilekçe genel belgelere ait zarf ve iç zarf konulduktan sonra kapatılacaktır. Bu zarfa teknik yeterliliğe ait zarf zımbalanarak iliştirilecektir.</w:t>
      </w:r>
    </w:p>
    <w:p w:rsidR="00CA3279" w:rsidRPr="00660CDB" w:rsidRDefault="00CA3279" w:rsidP="00702F83">
      <w:pPr>
        <w:ind w:left="720"/>
        <w:contextualSpacing/>
        <w:jc w:val="both"/>
        <w:rPr>
          <w:rFonts w:cstheme="minorHAnsi"/>
          <w:sz w:val="24"/>
          <w:szCs w:val="24"/>
        </w:rPr>
      </w:pPr>
    </w:p>
    <w:p w:rsidR="00965AE8"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TEKLİF MEKTUBUNUN ŞEKLİ VE İÇERİĞİ</w:t>
      </w:r>
      <w:r w:rsidRPr="00660CDB">
        <w:rPr>
          <w:rFonts w:cstheme="minorHAnsi"/>
          <w:b/>
          <w:sz w:val="24"/>
          <w:szCs w:val="24"/>
        </w:rPr>
        <w:tab/>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Teklif mektupları (EK–1) usulüne uygun şekilde yazılı ve imzalı olarak sunulur.</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Teklif Mektubunda; </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İhale Şartnamesinin tamamen okunup, her bir maddesinin kabul edildiğinin belirtilmesi,</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Üzerinde kazıntı, silinti, düzeltme bulunmaması,</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 xml:space="preserve">Teklif mektubunun ad, </w:t>
      </w:r>
      <w:proofErr w:type="spellStart"/>
      <w:r w:rsidRPr="00660CDB">
        <w:rPr>
          <w:rFonts w:cstheme="minorHAnsi"/>
          <w:sz w:val="24"/>
          <w:szCs w:val="24"/>
        </w:rPr>
        <w:t>soyad</w:t>
      </w:r>
      <w:proofErr w:type="spellEnd"/>
      <w:r w:rsidRPr="00660CDB">
        <w:rPr>
          <w:rFonts w:cstheme="minorHAnsi"/>
          <w:sz w:val="24"/>
          <w:szCs w:val="24"/>
        </w:rPr>
        <w:t xml:space="preserve"> veya ticaret unvanı yazılmak suretiyle yetkili kişilerce imzalanmış olması, zorunludur.</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İTO’nun istediği tüm bilgi ve belgeler teklif içeriğinde bulunmalıdır.</w:t>
      </w:r>
    </w:p>
    <w:p w:rsidR="00AD4C5A" w:rsidRPr="00660CDB" w:rsidRDefault="00AD4C5A" w:rsidP="00702F83">
      <w:pPr>
        <w:contextualSpacing/>
        <w:jc w:val="both"/>
        <w:rPr>
          <w:rFonts w:cstheme="minorHAnsi"/>
          <w:sz w:val="24"/>
          <w:szCs w:val="24"/>
        </w:rPr>
      </w:pPr>
    </w:p>
    <w:p w:rsidR="00DF285F"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TEKLİFLERİN GEÇERLİLİK SÜRESİ</w:t>
      </w:r>
      <w:r w:rsidRPr="00660CDB">
        <w:rPr>
          <w:rFonts w:cstheme="minorHAnsi"/>
          <w:b/>
          <w:sz w:val="24"/>
          <w:szCs w:val="24"/>
        </w:rPr>
        <w:tab/>
      </w:r>
    </w:p>
    <w:p w:rsidR="004947D5" w:rsidRPr="00660CDB" w:rsidRDefault="00D11BB5" w:rsidP="004947D5">
      <w:pPr>
        <w:pStyle w:val="ListeParagraf"/>
        <w:numPr>
          <w:ilvl w:val="1"/>
          <w:numId w:val="1"/>
        </w:numPr>
        <w:jc w:val="both"/>
        <w:rPr>
          <w:rFonts w:cstheme="minorHAnsi"/>
          <w:sz w:val="24"/>
          <w:szCs w:val="24"/>
        </w:rPr>
      </w:pPr>
      <w:r w:rsidRPr="00660CDB">
        <w:rPr>
          <w:rFonts w:cstheme="minorHAnsi"/>
          <w:sz w:val="24"/>
          <w:szCs w:val="24"/>
        </w:rPr>
        <w:t>Tekliflerin geçerlilik süresi, ihale tarihinden itibaren en az 60 (altmış) takvim günü olmalıdır.</w:t>
      </w:r>
    </w:p>
    <w:p w:rsidR="00D11BB5" w:rsidRPr="00660CDB" w:rsidRDefault="00D11BB5" w:rsidP="00702F83">
      <w:pPr>
        <w:contextualSpacing/>
        <w:jc w:val="both"/>
        <w:rPr>
          <w:rFonts w:cstheme="minorHAnsi"/>
          <w:sz w:val="24"/>
          <w:szCs w:val="24"/>
        </w:rPr>
      </w:pPr>
    </w:p>
    <w:p w:rsidR="00DF285F"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TEKLİFE DÂHİL OLAN MASRAFLAR</w:t>
      </w:r>
    </w:p>
    <w:p w:rsidR="00D11BB5" w:rsidRPr="00660CDB" w:rsidRDefault="00B41E5E" w:rsidP="00702F83">
      <w:pPr>
        <w:pStyle w:val="ListeParagraf"/>
        <w:numPr>
          <w:ilvl w:val="1"/>
          <w:numId w:val="1"/>
        </w:numPr>
        <w:jc w:val="both"/>
        <w:rPr>
          <w:rFonts w:cstheme="minorHAnsi"/>
          <w:sz w:val="24"/>
          <w:szCs w:val="24"/>
        </w:rPr>
      </w:pPr>
      <w:r w:rsidRPr="00660CDB">
        <w:rPr>
          <w:rFonts w:cstheme="minorHAnsi"/>
          <w:sz w:val="24"/>
          <w:szCs w:val="24"/>
        </w:rPr>
        <w:t xml:space="preserve">İlgili işin </w:t>
      </w:r>
      <w:r w:rsidR="00D11BB5" w:rsidRPr="00660CDB">
        <w:rPr>
          <w:rFonts w:cstheme="minorHAnsi"/>
          <w:sz w:val="24"/>
          <w:szCs w:val="24"/>
        </w:rPr>
        <w:t>uygulanması sırasında ilgili mevzuat gereğince yapılacak ulaşım, sigorta, vergi, damga vergisi, resim ve harç</w:t>
      </w:r>
      <w:r w:rsidR="00902570" w:rsidRPr="00660CDB">
        <w:rPr>
          <w:rFonts w:cstheme="minorHAnsi"/>
          <w:sz w:val="24"/>
          <w:szCs w:val="24"/>
        </w:rPr>
        <w:t xml:space="preserve"> </w:t>
      </w:r>
      <w:proofErr w:type="spellStart"/>
      <w:r w:rsidR="007D4F36" w:rsidRPr="00660CDB">
        <w:rPr>
          <w:rFonts w:cstheme="minorHAnsi"/>
          <w:sz w:val="24"/>
          <w:szCs w:val="24"/>
        </w:rPr>
        <w:t>vesair</w:t>
      </w:r>
      <w:proofErr w:type="spellEnd"/>
      <w:r w:rsidR="00D11BB5" w:rsidRPr="00660CDB">
        <w:rPr>
          <w:rFonts w:cstheme="minorHAnsi"/>
          <w:sz w:val="24"/>
          <w:szCs w:val="24"/>
        </w:rPr>
        <w:t xml:space="preserve"> giderleri İstekliye aittir.</w:t>
      </w:r>
    </w:p>
    <w:p w:rsidR="002D34F3" w:rsidRPr="00660CDB" w:rsidRDefault="002D34F3" w:rsidP="00702F83">
      <w:pPr>
        <w:ind w:left="360"/>
        <w:contextualSpacing/>
        <w:jc w:val="both"/>
        <w:rPr>
          <w:rFonts w:cstheme="minorHAnsi"/>
          <w:sz w:val="24"/>
          <w:szCs w:val="24"/>
        </w:rPr>
      </w:pPr>
    </w:p>
    <w:p w:rsidR="001673A6"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TEKLİFLERİN ALINMASI VE AÇILMASI</w:t>
      </w:r>
    </w:p>
    <w:p w:rsidR="0076426D"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İTO’ya verilen teklif zarflarının aç</w:t>
      </w:r>
      <w:r w:rsidR="001673A6" w:rsidRPr="00660CDB">
        <w:rPr>
          <w:rFonts w:cstheme="minorHAnsi"/>
          <w:sz w:val="24"/>
          <w:szCs w:val="24"/>
        </w:rPr>
        <w:t xml:space="preserve">ılması, açılma tarih ve zamanı, </w:t>
      </w:r>
      <w:r w:rsidRPr="00660CDB">
        <w:rPr>
          <w:rFonts w:cstheme="minorHAnsi"/>
          <w:sz w:val="24"/>
          <w:szCs w:val="24"/>
        </w:rPr>
        <w:t xml:space="preserve">değerlendirilmesi tamamen İTO Yönetimine aittir. </w:t>
      </w:r>
    </w:p>
    <w:p w:rsidR="00D11BB5" w:rsidRPr="00660CDB" w:rsidRDefault="00D11BB5" w:rsidP="00702F83">
      <w:pPr>
        <w:pStyle w:val="ListeParagraf"/>
        <w:ind w:left="792"/>
        <w:jc w:val="both"/>
        <w:rPr>
          <w:rFonts w:cstheme="minorHAnsi"/>
          <w:sz w:val="24"/>
          <w:szCs w:val="24"/>
        </w:rPr>
      </w:pPr>
      <w:r w:rsidRPr="00660CDB">
        <w:rPr>
          <w:rFonts w:cstheme="minorHAnsi"/>
          <w:sz w:val="24"/>
          <w:szCs w:val="24"/>
        </w:rPr>
        <w:t>Teklif</w:t>
      </w:r>
      <w:r w:rsidR="00A1026F" w:rsidRPr="00660CDB">
        <w:rPr>
          <w:rFonts w:cstheme="minorHAnsi"/>
          <w:sz w:val="24"/>
          <w:szCs w:val="24"/>
        </w:rPr>
        <w:t>i kabul edilen</w:t>
      </w:r>
      <w:r w:rsidRPr="00660CDB">
        <w:rPr>
          <w:rFonts w:cstheme="minorHAnsi"/>
          <w:sz w:val="24"/>
          <w:szCs w:val="24"/>
        </w:rPr>
        <w:t xml:space="preserve"> </w:t>
      </w:r>
      <w:r w:rsidR="00A1026F" w:rsidRPr="00660CDB">
        <w:rPr>
          <w:rFonts w:cstheme="minorHAnsi"/>
          <w:sz w:val="24"/>
          <w:szCs w:val="24"/>
        </w:rPr>
        <w:t>firma/</w:t>
      </w:r>
      <w:r w:rsidRPr="00660CDB">
        <w:rPr>
          <w:rFonts w:cstheme="minorHAnsi"/>
          <w:sz w:val="24"/>
          <w:szCs w:val="24"/>
        </w:rPr>
        <w:t>firmalara</w:t>
      </w:r>
      <w:r w:rsidR="00DD33C5" w:rsidRPr="00660CDB">
        <w:rPr>
          <w:rFonts w:cstheme="minorHAnsi"/>
          <w:sz w:val="24"/>
          <w:szCs w:val="24"/>
        </w:rPr>
        <w:t xml:space="preserve"> </w:t>
      </w:r>
      <w:r w:rsidR="001936BD" w:rsidRPr="00660CDB">
        <w:rPr>
          <w:rFonts w:cstheme="minorHAnsi"/>
          <w:sz w:val="24"/>
          <w:szCs w:val="24"/>
        </w:rPr>
        <w:t>olumlu</w:t>
      </w:r>
      <w:r w:rsidRPr="00660CDB">
        <w:rPr>
          <w:rFonts w:cstheme="minorHAnsi"/>
          <w:sz w:val="24"/>
          <w:szCs w:val="24"/>
        </w:rPr>
        <w:t xml:space="preserve"> sonuçlar idarece bildirilecektir.</w:t>
      </w:r>
    </w:p>
    <w:p w:rsidR="00D11BB5" w:rsidRPr="00660CDB" w:rsidRDefault="00D11BB5" w:rsidP="00702F83">
      <w:pPr>
        <w:contextualSpacing/>
        <w:jc w:val="both"/>
        <w:rPr>
          <w:rFonts w:cstheme="minorHAnsi"/>
          <w:sz w:val="24"/>
          <w:szCs w:val="24"/>
        </w:rPr>
      </w:pPr>
    </w:p>
    <w:p w:rsidR="00302195"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BÜTÜN TEKLİFLERİN REDDEDİLMESİ VE İHALENİN İPTAL EDİLMESİNDE İDARENİN SERBESTLİĞİ</w:t>
      </w:r>
    </w:p>
    <w:p w:rsidR="00A44623" w:rsidRPr="00660CDB" w:rsidRDefault="00302195" w:rsidP="00702F83">
      <w:pPr>
        <w:pStyle w:val="ListeParagraf"/>
        <w:numPr>
          <w:ilvl w:val="1"/>
          <w:numId w:val="1"/>
        </w:numPr>
        <w:jc w:val="both"/>
        <w:rPr>
          <w:rFonts w:cstheme="minorHAnsi"/>
          <w:sz w:val="24"/>
          <w:szCs w:val="24"/>
        </w:rPr>
      </w:pPr>
      <w:r w:rsidRPr="00660CDB">
        <w:rPr>
          <w:rFonts w:cstheme="minorHAnsi"/>
          <w:sz w:val="24"/>
          <w:szCs w:val="24"/>
        </w:rPr>
        <w:t>İ</w:t>
      </w:r>
      <w:r w:rsidR="00D11BB5" w:rsidRPr="00660CDB">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İTO’nun mal ve hizmet alımlarında, Oda Meclisi ve Meslek Komite Üyelerinden</w:t>
      </w:r>
      <w:r w:rsidR="00B950DA" w:rsidRPr="00660CDB">
        <w:rPr>
          <w:rFonts w:cstheme="minorHAnsi"/>
          <w:sz w:val="24"/>
          <w:szCs w:val="24"/>
        </w:rPr>
        <w:t xml:space="preserve"> ve/veya 1. Derece akrabalarından;</w:t>
      </w:r>
      <w:r w:rsidRPr="00660CDB">
        <w:rPr>
          <w:rFonts w:cstheme="minorHAnsi"/>
          <w:sz w:val="24"/>
          <w:szCs w:val="24"/>
        </w:rPr>
        <w:t xml:space="preserve"> şirket sahibi, ortağı, yönetim kurulu seviyesinde bulunduğu firmalardan teklif alınmayacak ve dolayısıyla tedarikçi firma olarak tespit edilemeyecektir.</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İTO, verilmiş olan bütün teklifleri sebep göstermeksizin reddederek ihaleyi iptal etmekte serbesttir. İTO bütün tekliflerin reddedilmesi nedeniyle herhangi bir yükümlülük altına girmez.</w:t>
      </w:r>
    </w:p>
    <w:p w:rsidR="00D11BB5" w:rsidRPr="00660CDB" w:rsidRDefault="00D11BB5" w:rsidP="00702F83">
      <w:pPr>
        <w:contextualSpacing/>
        <w:jc w:val="both"/>
        <w:rPr>
          <w:rFonts w:cstheme="minorHAnsi"/>
          <w:sz w:val="24"/>
          <w:szCs w:val="24"/>
        </w:rPr>
      </w:pPr>
    </w:p>
    <w:p w:rsidR="00A44623" w:rsidRPr="00660CDB" w:rsidRDefault="0057001B" w:rsidP="00702F83">
      <w:pPr>
        <w:pStyle w:val="ListeParagraf"/>
        <w:numPr>
          <w:ilvl w:val="0"/>
          <w:numId w:val="1"/>
        </w:numPr>
        <w:jc w:val="both"/>
        <w:rPr>
          <w:rFonts w:cstheme="minorHAnsi"/>
          <w:b/>
          <w:sz w:val="24"/>
          <w:szCs w:val="24"/>
        </w:rPr>
      </w:pPr>
      <w:r w:rsidRPr="00660CDB">
        <w:rPr>
          <w:rFonts w:cstheme="minorHAnsi"/>
          <w:b/>
          <w:sz w:val="24"/>
          <w:szCs w:val="24"/>
        </w:rPr>
        <w:t>İHALENİN KARARA BAĞLANMASI</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İhale kararı İTO Yönetim Kurulu tarafından verilir. İhalede, ekonomik açıdan en avantajlı fiyat teklifi yanında</w:t>
      </w:r>
      <w:r w:rsidR="00EE637D" w:rsidRPr="00660CDB">
        <w:rPr>
          <w:rFonts w:cstheme="minorHAnsi"/>
          <w:sz w:val="24"/>
          <w:szCs w:val="24"/>
        </w:rPr>
        <w:t xml:space="preserve"> puanlama</w:t>
      </w:r>
      <w:r w:rsidR="00C335B4" w:rsidRPr="00660CDB">
        <w:rPr>
          <w:rFonts w:cstheme="minorHAnsi"/>
          <w:sz w:val="24"/>
          <w:szCs w:val="24"/>
        </w:rPr>
        <w:t xml:space="preserve"> </w:t>
      </w:r>
      <w:r w:rsidR="00EE637D" w:rsidRPr="00660CDB">
        <w:rPr>
          <w:rFonts w:cstheme="minorHAnsi"/>
          <w:sz w:val="24"/>
          <w:szCs w:val="24"/>
        </w:rPr>
        <w:t>(</w:t>
      </w:r>
      <w:r w:rsidR="00C335B4" w:rsidRPr="00660CDB">
        <w:rPr>
          <w:rFonts w:cstheme="minorHAnsi"/>
          <w:sz w:val="24"/>
          <w:szCs w:val="24"/>
        </w:rPr>
        <w:t xml:space="preserve">marka, model, </w:t>
      </w:r>
      <w:r w:rsidR="00EE637D" w:rsidRPr="00660CDB">
        <w:rPr>
          <w:rFonts w:cstheme="minorHAnsi"/>
          <w:sz w:val="24"/>
          <w:szCs w:val="24"/>
        </w:rPr>
        <w:t>referans ve diğer hizmetlerle aynı iş kolunda tebliğ ettiği iş bitirmeler vs. göz önüne alınarak),</w:t>
      </w:r>
      <w:r w:rsidRPr="00660CDB">
        <w:rPr>
          <w:rFonts w:cstheme="minorHAnsi"/>
          <w:sz w:val="24"/>
          <w:szCs w:val="24"/>
        </w:rPr>
        <w:t xml:space="preserve"> performans ve yeterlilik </w:t>
      </w:r>
      <w:proofErr w:type="gramStart"/>
      <w:r w:rsidRPr="00660CDB">
        <w:rPr>
          <w:rFonts w:cstheme="minorHAnsi"/>
          <w:sz w:val="24"/>
          <w:szCs w:val="24"/>
        </w:rPr>
        <w:t>kriterleri</w:t>
      </w:r>
      <w:proofErr w:type="gramEnd"/>
      <w:r w:rsidRPr="00660CDB">
        <w:rPr>
          <w:rFonts w:cstheme="minorHAnsi"/>
          <w:sz w:val="24"/>
          <w:szCs w:val="24"/>
        </w:rPr>
        <w:t xml:space="preserve"> de esas alınacaktır. İTO 4734 sayılı Kamu İhale Kanununa tabi olmadığından, ihaleyi dilediği firmaya vermekte serbesttir. İhale konusu sistemlere ilişkin Teknik Şartnamede belirtilen özelliklere uygun olmayan teklifler değerlendirmeye alınmayacaktır. </w:t>
      </w:r>
    </w:p>
    <w:p w:rsidR="00D11BB5" w:rsidRPr="00660CDB" w:rsidRDefault="00D11BB5" w:rsidP="00702F83">
      <w:pPr>
        <w:contextualSpacing/>
        <w:jc w:val="both"/>
        <w:rPr>
          <w:rFonts w:cstheme="minorHAnsi"/>
          <w:sz w:val="24"/>
          <w:szCs w:val="24"/>
        </w:rPr>
      </w:pPr>
    </w:p>
    <w:p w:rsidR="003C4D09"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TARAFLARIN YÜKÜMLÜLÜKLERİ</w:t>
      </w:r>
    </w:p>
    <w:p w:rsidR="003C4D09" w:rsidRPr="00660CDB" w:rsidRDefault="003C4D09" w:rsidP="00702F83">
      <w:pPr>
        <w:pStyle w:val="ListeParagraf"/>
        <w:numPr>
          <w:ilvl w:val="1"/>
          <w:numId w:val="1"/>
        </w:numPr>
        <w:jc w:val="both"/>
        <w:rPr>
          <w:rFonts w:cstheme="minorHAnsi"/>
          <w:b/>
          <w:sz w:val="24"/>
          <w:szCs w:val="24"/>
        </w:rPr>
      </w:pPr>
      <w:r w:rsidRPr="00660CDB">
        <w:rPr>
          <w:rFonts w:cstheme="minorHAnsi"/>
          <w:sz w:val="24"/>
          <w:szCs w:val="24"/>
        </w:rPr>
        <w:t xml:space="preserve">Yüklenici, İhale konusu işin her aşamasında iş sağlığı ve iş güvenliği hükümlerine uymak zorundadır. </w:t>
      </w:r>
    </w:p>
    <w:p w:rsidR="003C4D09" w:rsidRPr="00660CDB" w:rsidRDefault="003C4D09" w:rsidP="00702F83">
      <w:pPr>
        <w:pStyle w:val="ListeParagraf"/>
        <w:numPr>
          <w:ilvl w:val="1"/>
          <w:numId w:val="1"/>
        </w:numPr>
        <w:jc w:val="both"/>
        <w:rPr>
          <w:rFonts w:cstheme="minorHAnsi"/>
          <w:b/>
          <w:sz w:val="24"/>
          <w:szCs w:val="24"/>
        </w:rPr>
      </w:pPr>
      <w:r w:rsidRPr="00660CDB">
        <w:rPr>
          <w:rFonts w:cstheme="minorHAnsi"/>
          <w:sz w:val="24"/>
          <w:szCs w:val="24"/>
        </w:rPr>
        <w:t xml:space="preserve">Yüklenici, çalıştırdığı ekibe yönelik her türlü kaza ve hasardan tek başına sorumludur. </w:t>
      </w:r>
    </w:p>
    <w:p w:rsidR="00D11BB5" w:rsidRPr="00660CDB" w:rsidRDefault="003C4D09" w:rsidP="00702F83">
      <w:pPr>
        <w:pStyle w:val="ListeParagraf"/>
        <w:numPr>
          <w:ilvl w:val="1"/>
          <w:numId w:val="1"/>
        </w:numPr>
        <w:jc w:val="both"/>
        <w:rPr>
          <w:rFonts w:cstheme="minorHAnsi"/>
          <w:b/>
          <w:sz w:val="24"/>
          <w:szCs w:val="24"/>
        </w:rPr>
      </w:pPr>
      <w:r w:rsidRPr="00660CDB">
        <w:rPr>
          <w:rFonts w:cstheme="minorHAnsi"/>
          <w:sz w:val="24"/>
          <w:szCs w:val="24"/>
        </w:rPr>
        <w:t xml:space="preserve">Yüklenici, İTO’nun talimatlarına aykırı fiil ve eylemlerinden, </w:t>
      </w:r>
      <w:r w:rsidR="00573061" w:rsidRPr="00660CDB">
        <w:rPr>
          <w:rFonts w:cstheme="minorHAnsi"/>
          <w:sz w:val="24"/>
          <w:szCs w:val="24"/>
        </w:rPr>
        <w:t>İTO’ya</w:t>
      </w:r>
      <w:r w:rsidRPr="00660CDB">
        <w:rPr>
          <w:rFonts w:cstheme="minorHAnsi"/>
          <w:sz w:val="24"/>
          <w:szCs w:val="24"/>
        </w:rPr>
        <w:t xml:space="preserve"> ve üçüncü kişilere karşı edimin ifası ile ilgili zararlardan tek başına sorumludur.</w:t>
      </w:r>
    </w:p>
    <w:p w:rsidR="00B44034" w:rsidRPr="00660CDB" w:rsidRDefault="00B44034" w:rsidP="00702F83">
      <w:pPr>
        <w:pStyle w:val="ListeParagraf"/>
        <w:ind w:left="1224"/>
        <w:jc w:val="both"/>
        <w:rPr>
          <w:rFonts w:cstheme="minorHAnsi"/>
          <w:sz w:val="24"/>
          <w:szCs w:val="24"/>
        </w:rPr>
      </w:pPr>
    </w:p>
    <w:p w:rsidR="003C37DC"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İSTEKLİNİN SORUMLULUĞU</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İstekli</w:t>
      </w:r>
      <w:r w:rsidR="000C2306" w:rsidRPr="00660CDB">
        <w:rPr>
          <w:rFonts w:cstheme="minorHAnsi"/>
          <w:sz w:val="24"/>
          <w:szCs w:val="24"/>
        </w:rPr>
        <w:t>,</w:t>
      </w:r>
      <w:r w:rsidRPr="00660CDB">
        <w:rPr>
          <w:rFonts w:cstheme="minorHAnsi"/>
          <w:sz w:val="24"/>
          <w:szCs w:val="24"/>
        </w:rPr>
        <w:t xml:space="preserve"> İTO’nun talimatlarına aykırı fiil ve eylemlerinden, İTO’ya ve üçüncü kişilere karşı edimin ifası ile ilgili zararlardan tek başına sorumludur. </w:t>
      </w:r>
    </w:p>
    <w:p w:rsidR="00C7626E" w:rsidRPr="00660CDB" w:rsidRDefault="00C7626E" w:rsidP="00702F83">
      <w:pPr>
        <w:ind w:left="360"/>
        <w:contextualSpacing/>
        <w:jc w:val="both"/>
        <w:rPr>
          <w:rFonts w:cstheme="minorHAnsi"/>
          <w:sz w:val="24"/>
          <w:szCs w:val="24"/>
        </w:rPr>
      </w:pPr>
    </w:p>
    <w:p w:rsidR="00A95D92"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CEZAİ ŞART</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İTO, İstekli</w:t>
      </w:r>
      <w:r w:rsidR="000C2306" w:rsidRPr="00660CDB">
        <w:rPr>
          <w:rFonts w:cstheme="minorHAnsi"/>
          <w:sz w:val="24"/>
          <w:szCs w:val="24"/>
        </w:rPr>
        <w:t xml:space="preserve">nin teklifinde belirtilen sürede </w:t>
      </w:r>
      <w:r w:rsidR="00ED18D6" w:rsidRPr="00660CDB">
        <w:rPr>
          <w:rFonts w:cstheme="minorHAnsi"/>
          <w:sz w:val="24"/>
          <w:szCs w:val="24"/>
        </w:rPr>
        <w:t xml:space="preserve">belirtilen </w:t>
      </w:r>
      <w:r w:rsidRPr="00660CDB">
        <w:rPr>
          <w:rFonts w:cstheme="minorHAnsi"/>
          <w:sz w:val="24"/>
          <w:szCs w:val="24"/>
        </w:rPr>
        <w:t>işin</w:t>
      </w:r>
      <w:r w:rsidR="00ED18D6" w:rsidRPr="00660CDB">
        <w:rPr>
          <w:rFonts w:cstheme="minorHAnsi"/>
          <w:sz w:val="24"/>
          <w:szCs w:val="24"/>
        </w:rPr>
        <w:t>;</w:t>
      </w:r>
      <w:r w:rsidRPr="00660CDB">
        <w:rPr>
          <w:rFonts w:cstheme="minorHAnsi"/>
          <w:sz w:val="24"/>
          <w:szCs w:val="24"/>
        </w:rPr>
        <w:t xml:space="preserve"> </w:t>
      </w:r>
      <w:r w:rsidR="000C2306" w:rsidRPr="00660CDB">
        <w:rPr>
          <w:rFonts w:cstheme="minorHAnsi"/>
          <w:sz w:val="24"/>
          <w:szCs w:val="24"/>
        </w:rPr>
        <w:t xml:space="preserve">teslim edilememesi </w:t>
      </w:r>
      <w:r w:rsidRPr="00660CDB">
        <w:rPr>
          <w:rFonts w:cstheme="minorHAnsi"/>
          <w:sz w:val="24"/>
          <w:szCs w:val="24"/>
        </w:rPr>
        <w:t xml:space="preserve">ve/veya yapımında İTO’dan kaynaklanmayan nedenlerle gecikilen ve/veya gereği gibi ifa edilmeyen her gün için </w:t>
      </w:r>
      <w:r w:rsidR="00631346" w:rsidRPr="00660CDB">
        <w:rPr>
          <w:rFonts w:cstheme="minorHAnsi"/>
          <w:sz w:val="24"/>
          <w:szCs w:val="24"/>
        </w:rPr>
        <w:t xml:space="preserve">teklif </w:t>
      </w:r>
      <w:r w:rsidRPr="00660CDB">
        <w:rPr>
          <w:rFonts w:cstheme="minorHAnsi"/>
          <w:sz w:val="24"/>
          <w:szCs w:val="24"/>
        </w:rPr>
        <w:t>bedelinin % 0,5 oranında gecikme cezası uygulanacaktır.</w:t>
      </w:r>
    </w:p>
    <w:p w:rsidR="00ED18D6" w:rsidRPr="00660CDB" w:rsidRDefault="00631346" w:rsidP="00702F83">
      <w:pPr>
        <w:pStyle w:val="ListeParagraf"/>
        <w:numPr>
          <w:ilvl w:val="1"/>
          <w:numId w:val="1"/>
        </w:numPr>
        <w:jc w:val="both"/>
        <w:rPr>
          <w:rFonts w:cstheme="minorHAnsi"/>
          <w:sz w:val="24"/>
          <w:szCs w:val="24"/>
        </w:rPr>
      </w:pPr>
      <w:r w:rsidRPr="00660CDB">
        <w:rPr>
          <w:rFonts w:cstheme="minorHAnsi"/>
          <w:sz w:val="24"/>
          <w:szCs w:val="24"/>
        </w:rPr>
        <w:t xml:space="preserve">İsteklinin teklifinde </w:t>
      </w:r>
      <w:r w:rsidR="00ED18D6" w:rsidRPr="00660CDB">
        <w:rPr>
          <w:rFonts w:cstheme="minorHAnsi"/>
          <w:sz w:val="24"/>
          <w:szCs w:val="24"/>
        </w:rPr>
        <w:t>belirtilecek anahtar teslim tarihinin</w:t>
      </w:r>
      <w:r w:rsidRPr="00660CDB">
        <w:rPr>
          <w:rFonts w:cstheme="minorHAnsi"/>
          <w:sz w:val="24"/>
          <w:szCs w:val="24"/>
        </w:rPr>
        <w:t>,</w:t>
      </w:r>
      <w:r w:rsidR="00C94B0E" w:rsidRPr="00660CDB">
        <w:rPr>
          <w:rFonts w:cstheme="minorHAnsi"/>
          <w:sz w:val="24"/>
          <w:szCs w:val="24"/>
        </w:rPr>
        <w:t xml:space="preserve"> aş</w:t>
      </w:r>
      <w:r w:rsidRPr="00660CDB">
        <w:rPr>
          <w:rFonts w:cstheme="minorHAnsi"/>
          <w:sz w:val="24"/>
          <w:szCs w:val="24"/>
        </w:rPr>
        <w:t>ıl</w:t>
      </w:r>
      <w:r w:rsidR="00C94B0E" w:rsidRPr="00660CDB">
        <w:rPr>
          <w:rFonts w:cstheme="minorHAnsi"/>
          <w:sz w:val="24"/>
          <w:szCs w:val="24"/>
        </w:rPr>
        <w:t xml:space="preserve">ması halinde, İstanbul Ticaret Odası, yapacağı tek taraflı fesih bildirimi ile </w:t>
      </w:r>
      <w:r w:rsidRPr="00660CDB">
        <w:rPr>
          <w:rFonts w:cstheme="minorHAnsi"/>
          <w:sz w:val="24"/>
          <w:szCs w:val="24"/>
        </w:rPr>
        <w:t>işi</w:t>
      </w:r>
      <w:r w:rsidR="00C94B0E" w:rsidRPr="00660CDB">
        <w:rPr>
          <w:rFonts w:cstheme="minorHAnsi"/>
          <w:sz w:val="24"/>
          <w:szCs w:val="24"/>
        </w:rPr>
        <w:t xml:space="preserve"> tek taraflı olarak sona erdirebilir. Yüklenici yapmış olduğu işleri İstanbul Ticaret Odası’na teslim etmek zorundadır. Bu durumda yüklenici herhangi bir ödeme veya tazminat talep edemeyeceğini kabul, beyan ve taahhüt eder. Odanın şartname konusu işi başka birine yaptırma/devam ettirme hakkı saklı kalmak üzere, işi zamanında bitiremeyen yükleniciden tazminat isteme hakkı bulunmaktadır.</w:t>
      </w:r>
    </w:p>
    <w:p w:rsidR="00ED18D6" w:rsidRPr="00660CDB" w:rsidRDefault="00ED18D6" w:rsidP="00702F83">
      <w:pPr>
        <w:contextualSpacing/>
        <w:jc w:val="both"/>
        <w:rPr>
          <w:rFonts w:cstheme="minorHAnsi"/>
          <w:sz w:val="24"/>
          <w:szCs w:val="24"/>
        </w:rPr>
      </w:pPr>
    </w:p>
    <w:p w:rsidR="00740BA1"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MEVZUATA UYGUNLUK</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İlgili bütün bildirimlerin ve bütün ödemelerin yapılması da dâhil olmak üzere İstekli;</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rsidR="00D11BB5" w:rsidRPr="00660CDB" w:rsidRDefault="00D11BB5" w:rsidP="00702F83">
      <w:pPr>
        <w:pStyle w:val="ListeParagraf"/>
        <w:numPr>
          <w:ilvl w:val="2"/>
          <w:numId w:val="1"/>
        </w:numPr>
        <w:jc w:val="both"/>
        <w:rPr>
          <w:rFonts w:cstheme="minorHAnsi"/>
          <w:sz w:val="24"/>
          <w:szCs w:val="24"/>
        </w:rPr>
      </w:pPr>
      <w:r w:rsidRPr="00660CDB">
        <w:rPr>
          <w:rFonts w:cstheme="minorHAnsi"/>
          <w:sz w:val="24"/>
          <w:szCs w:val="24"/>
        </w:rPr>
        <w:t>Taahhütleri çerçevesinde kusurlu veya standartlara uygun olmayan malzeme seçilmesi, verilmesi veya kullanılması, tasarım hatası, uygulama yanlışlığı, denetim eksikliği, taahhüdün</w:t>
      </w:r>
      <w:r w:rsidR="00631346" w:rsidRPr="00660CDB">
        <w:rPr>
          <w:rFonts w:cstheme="minorHAnsi"/>
          <w:sz w:val="24"/>
          <w:szCs w:val="24"/>
        </w:rPr>
        <w:t xml:space="preserve"> </w:t>
      </w:r>
      <w:r w:rsidRPr="00660CDB">
        <w:rPr>
          <w:rFonts w:cstheme="minorHAnsi"/>
          <w:sz w:val="24"/>
          <w:szCs w:val="24"/>
        </w:rPr>
        <w:t>şartname hükümlerine uygun olarak yerine getirilmemesi ve benzeri nedenlerle ortaya çıkan zarar ve ziyandan doğrudan sorumludur.</w:t>
      </w:r>
    </w:p>
    <w:p w:rsidR="002939C9" w:rsidRPr="00660CDB" w:rsidRDefault="002939C9" w:rsidP="00702F83">
      <w:pPr>
        <w:pStyle w:val="ListeParagraf"/>
        <w:ind w:left="1224"/>
        <w:jc w:val="both"/>
        <w:rPr>
          <w:rFonts w:cstheme="minorHAnsi"/>
          <w:sz w:val="24"/>
          <w:szCs w:val="24"/>
        </w:rPr>
      </w:pPr>
    </w:p>
    <w:p w:rsidR="006C128F"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GİZLİLİK</w:t>
      </w:r>
    </w:p>
    <w:p w:rsidR="00D11BB5"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İstekli, işle ilgili olarak elde ettiği her türlü bilgi ve dokümanı özel ve gizli tutacak ve İTO’nun önceden yazılı izni olmaksızın şartnameye ait herhangi bir detayı ifşa etmeyecek veya yayınlamayacaktır. </w:t>
      </w:r>
      <w:r w:rsidR="005B7180" w:rsidRPr="00660CDB">
        <w:rPr>
          <w:rFonts w:cstheme="minorHAnsi"/>
          <w:sz w:val="24"/>
          <w:szCs w:val="24"/>
        </w:rPr>
        <w:t>H</w:t>
      </w:r>
      <w:r w:rsidRPr="00660CDB">
        <w:rPr>
          <w:rFonts w:cstheme="minorHAnsi"/>
          <w:sz w:val="24"/>
          <w:szCs w:val="24"/>
        </w:rPr>
        <w:t xml:space="preserve">er hangi bir ifşa veya yayınlama gerekliliği konusunda bir uzlaşmazlık ortaya çıkarsa İTO’nun bu konudaki kararı nihai olacaktır. </w:t>
      </w:r>
    </w:p>
    <w:p w:rsidR="002939C9" w:rsidRPr="00660CDB" w:rsidRDefault="002939C9" w:rsidP="00702F83">
      <w:pPr>
        <w:pStyle w:val="ListeParagraf"/>
        <w:ind w:left="792"/>
        <w:jc w:val="both"/>
        <w:rPr>
          <w:rFonts w:cstheme="minorHAnsi"/>
          <w:sz w:val="24"/>
          <w:szCs w:val="24"/>
        </w:rPr>
      </w:pPr>
    </w:p>
    <w:p w:rsidR="006C128F"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ANLAŞMAZLIKLARIN ÇÖZÜMÜ</w:t>
      </w:r>
    </w:p>
    <w:p w:rsidR="00E258BC" w:rsidRPr="00660CDB" w:rsidRDefault="00D11BB5" w:rsidP="005B7180">
      <w:pPr>
        <w:pStyle w:val="ListeParagraf"/>
        <w:numPr>
          <w:ilvl w:val="1"/>
          <w:numId w:val="1"/>
        </w:numPr>
        <w:jc w:val="both"/>
        <w:rPr>
          <w:rFonts w:cstheme="minorHAnsi"/>
          <w:sz w:val="24"/>
          <w:szCs w:val="24"/>
        </w:rPr>
      </w:pPr>
      <w:r w:rsidRPr="00660CDB">
        <w:rPr>
          <w:rFonts w:cstheme="minorHAnsi"/>
          <w:sz w:val="24"/>
          <w:szCs w:val="24"/>
        </w:rPr>
        <w:t xml:space="preserve">İşbu </w:t>
      </w:r>
      <w:r w:rsidR="005B7180" w:rsidRPr="00660CDB">
        <w:rPr>
          <w:rFonts w:cstheme="minorHAnsi"/>
          <w:sz w:val="24"/>
          <w:szCs w:val="24"/>
        </w:rPr>
        <w:t>şartnameden</w:t>
      </w:r>
      <w:r w:rsidRPr="00660CDB">
        <w:rPr>
          <w:rFonts w:cstheme="minorHAnsi"/>
          <w:sz w:val="24"/>
          <w:szCs w:val="24"/>
        </w:rPr>
        <w:t xml:space="preserve"> kaynaklanan veya bu </w:t>
      </w:r>
      <w:r w:rsidR="005B7180" w:rsidRPr="00660CDB">
        <w:rPr>
          <w:rFonts w:cstheme="minorHAnsi"/>
          <w:sz w:val="24"/>
          <w:szCs w:val="24"/>
        </w:rPr>
        <w:t xml:space="preserve">ihale ile </w:t>
      </w:r>
      <w:r w:rsidRPr="00660CDB">
        <w:rPr>
          <w:rFonts w:cstheme="minorHAnsi"/>
          <w:sz w:val="24"/>
          <w:szCs w:val="24"/>
        </w:rPr>
        <w:t xml:space="preserve">ilgili olan ya da bu </w:t>
      </w:r>
      <w:r w:rsidR="005B7180" w:rsidRPr="00660CDB">
        <w:rPr>
          <w:rFonts w:cstheme="minorHAnsi"/>
          <w:sz w:val="24"/>
          <w:szCs w:val="24"/>
        </w:rPr>
        <w:t>anlaşmanın</w:t>
      </w:r>
      <w:r w:rsidRPr="00660CDB">
        <w:rPr>
          <w:rFonts w:cstheme="minorHAnsi"/>
          <w:sz w:val="24"/>
          <w:szCs w:val="24"/>
        </w:rPr>
        <w:t xml:space="preserve"> ihlali, feshi veya geçersizliğine ilişkin bulunan her türlü uyuşmazlık veya istem, İstanbul Ticaret Odası Tahkim ve Arabuluculuk Merkezi (İTOTAM) tahkim kuralları uyarınca nihai olarak tahkim yoluyla çözülecektir.</w:t>
      </w:r>
    </w:p>
    <w:p w:rsidR="000F687D" w:rsidRPr="00660CDB" w:rsidRDefault="000F687D" w:rsidP="000F687D">
      <w:pPr>
        <w:pStyle w:val="ListeParagraf"/>
        <w:ind w:left="792"/>
        <w:jc w:val="both"/>
        <w:rPr>
          <w:rFonts w:cstheme="minorHAnsi"/>
          <w:sz w:val="24"/>
          <w:szCs w:val="24"/>
        </w:rPr>
      </w:pPr>
    </w:p>
    <w:p w:rsidR="006C128F"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FİYATLANDIRMA</w:t>
      </w:r>
    </w:p>
    <w:p w:rsidR="005B3114" w:rsidRPr="00660CDB" w:rsidRDefault="005B3114" w:rsidP="00702F83">
      <w:pPr>
        <w:pStyle w:val="ListeParagraf"/>
        <w:numPr>
          <w:ilvl w:val="1"/>
          <w:numId w:val="1"/>
        </w:numPr>
        <w:jc w:val="both"/>
        <w:rPr>
          <w:rFonts w:cstheme="minorHAnsi"/>
          <w:sz w:val="24"/>
          <w:szCs w:val="24"/>
        </w:rPr>
      </w:pPr>
      <w:r w:rsidRPr="00660CDB">
        <w:rPr>
          <w:rFonts w:cstheme="minorHAnsi"/>
          <w:sz w:val="24"/>
          <w:szCs w:val="24"/>
        </w:rPr>
        <w:t>Teklifler verilirken şartnamede yazılan işlerin tümü konu olacak İlgili maddeleri dikkate alacaktır. Göz önünde bulundurulmayan İstekli tarafından maliyet görülecek hususlar ayrı olarak belirtilmek zorundadır.</w:t>
      </w:r>
    </w:p>
    <w:p w:rsidR="00547BC6" w:rsidRPr="00660CDB" w:rsidRDefault="005B3114" w:rsidP="00702F83">
      <w:pPr>
        <w:pStyle w:val="ListeParagraf"/>
        <w:numPr>
          <w:ilvl w:val="1"/>
          <w:numId w:val="1"/>
        </w:numPr>
        <w:jc w:val="both"/>
        <w:rPr>
          <w:rFonts w:cstheme="minorHAnsi"/>
          <w:sz w:val="24"/>
          <w:szCs w:val="24"/>
        </w:rPr>
      </w:pPr>
      <w:r w:rsidRPr="00660CDB">
        <w:rPr>
          <w:rFonts w:cstheme="minorHAnsi"/>
          <w:sz w:val="24"/>
          <w:szCs w:val="24"/>
        </w:rPr>
        <w:t>İstekliler tekliflerini, her bir iş kalemi için teklif edilen birim fiyatlarının miktarlarla çarpımı sonucu bulunan toplam bedel üzerinden birim fiyat şeklinde vereceklerdir.</w:t>
      </w:r>
    </w:p>
    <w:p w:rsidR="005B3114" w:rsidRPr="00660CDB" w:rsidRDefault="005B3114" w:rsidP="00702F83">
      <w:pPr>
        <w:pStyle w:val="ListeParagraf"/>
        <w:numPr>
          <w:ilvl w:val="1"/>
          <w:numId w:val="1"/>
        </w:numPr>
        <w:jc w:val="both"/>
        <w:rPr>
          <w:rFonts w:cstheme="minorHAnsi"/>
          <w:sz w:val="24"/>
          <w:szCs w:val="24"/>
        </w:rPr>
      </w:pPr>
      <w:r w:rsidRPr="00660CDB">
        <w:rPr>
          <w:rFonts w:cstheme="minorHAnsi"/>
          <w:sz w:val="24"/>
          <w:szCs w:val="24"/>
        </w:rPr>
        <w:t>İhale sonucu, ihale üzerinde bırakılan istekliyle her bir iş kalemi için teklif edilen birim fiyatların miktarlarla çarpımı sonucu bulunan toplam bedel üzerinden birim fiyat olarak hazırlayıp sunacaktır.</w:t>
      </w:r>
    </w:p>
    <w:p w:rsidR="00D11BB5" w:rsidRPr="00660CDB" w:rsidRDefault="005B3114" w:rsidP="00702F83">
      <w:pPr>
        <w:pStyle w:val="ListeParagraf"/>
        <w:numPr>
          <w:ilvl w:val="1"/>
          <w:numId w:val="1"/>
        </w:numPr>
        <w:jc w:val="both"/>
        <w:rPr>
          <w:rFonts w:cstheme="minorHAnsi"/>
          <w:sz w:val="24"/>
          <w:szCs w:val="24"/>
        </w:rPr>
      </w:pPr>
      <w:r w:rsidRPr="00660CDB">
        <w:rPr>
          <w:rFonts w:cstheme="minorHAnsi"/>
          <w:sz w:val="24"/>
          <w:szCs w:val="24"/>
        </w:rPr>
        <w:t>İTO söz konusu işlerde artırma veya azaltma</w:t>
      </w:r>
      <w:r w:rsidR="000A74A7" w:rsidRPr="00660CDB">
        <w:rPr>
          <w:rFonts w:cstheme="minorHAnsi"/>
          <w:sz w:val="24"/>
          <w:szCs w:val="24"/>
        </w:rPr>
        <w:t>, birim olarak işleri ayırma</w:t>
      </w:r>
      <w:r w:rsidRPr="00660CDB">
        <w:rPr>
          <w:rFonts w:cstheme="minorHAnsi"/>
          <w:sz w:val="24"/>
          <w:szCs w:val="24"/>
        </w:rPr>
        <w:t xml:space="preserve"> hakkını saklı tutar. </w:t>
      </w:r>
      <w:r w:rsidR="00954B33" w:rsidRPr="00660CDB">
        <w:rPr>
          <w:rFonts w:cstheme="minorHAnsi"/>
          <w:sz w:val="24"/>
          <w:szCs w:val="24"/>
        </w:rPr>
        <w:t>Artış ve azalış oranları</w:t>
      </w:r>
      <w:r w:rsidRPr="00660CDB">
        <w:rPr>
          <w:rFonts w:cstheme="minorHAnsi"/>
          <w:sz w:val="24"/>
          <w:szCs w:val="24"/>
        </w:rPr>
        <w:t xml:space="preserve"> sözleşmede beli</w:t>
      </w:r>
      <w:r w:rsidR="00143144" w:rsidRPr="00660CDB">
        <w:rPr>
          <w:rFonts w:cstheme="minorHAnsi"/>
          <w:sz w:val="24"/>
          <w:szCs w:val="24"/>
        </w:rPr>
        <w:t>rtilir</w:t>
      </w:r>
      <w:r w:rsidRPr="00660CDB">
        <w:rPr>
          <w:rFonts w:cstheme="minorHAnsi"/>
          <w:sz w:val="24"/>
          <w:szCs w:val="24"/>
        </w:rPr>
        <w:t xml:space="preserve"> birim fiyatı değiştirmez.</w:t>
      </w:r>
    </w:p>
    <w:p w:rsidR="00ED18D6" w:rsidRPr="00660CDB" w:rsidRDefault="00ED18D6" w:rsidP="00702F83">
      <w:pPr>
        <w:pStyle w:val="ListeParagraf"/>
        <w:ind w:left="792"/>
        <w:jc w:val="both"/>
        <w:rPr>
          <w:rFonts w:cstheme="minorHAnsi"/>
          <w:sz w:val="24"/>
          <w:szCs w:val="24"/>
        </w:rPr>
      </w:pPr>
    </w:p>
    <w:p w:rsidR="006C128F" w:rsidRPr="00660CDB" w:rsidRDefault="00D11BB5" w:rsidP="00702F83">
      <w:pPr>
        <w:pStyle w:val="ListeParagraf"/>
        <w:numPr>
          <w:ilvl w:val="0"/>
          <w:numId w:val="1"/>
        </w:numPr>
        <w:jc w:val="both"/>
        <w:rPr>
          <w:rFonts w:cstheme="minorHAnsi"/>
          <w:b/>
          <w:sz w:val="24"/>
          <w:szCs w:val="24"/>
        </w:rPr>
      </w:pPr>
      <w:r w:rsidRPr="00660CDB">
        <w:rPr>
          <w:rFonts w:cstheme="minorHAnsi"/>
          <w:b/>
          <w:sz w:val="24"/>
          <w:szCs w:val="24"/>
        </w:rPr>
        <w:t>ÖDEME</w:t>
      </w:r>
    </w:p>
    <w:p w:rsidR="002412F4" w:rsidRPr="00660CDB" w:rsidRDefault="00D11BB5" w:rsidP="00702F83">
      <w:pPr>
        <w:pStyle w:val="ListeParagraf"/>
        <w:numPr>
          <w:ilvl w:val="1"/>
          <w:numId w:val="1"/>
        </w:numPr>
        <w:jc w:val="both"/>
        <w:rPr>
          <w:rFonts w:cstheme="minorHAnsi"/>
          <w:sz w:val="24"/>
          <w:szCs w:val="24"/>
        </w:rPr>
      </w:pPr>
      <w:r w:rsidRPr="00660CDB">
        <w:rPr>
          <w:rFonts w:cstheme="minorHAnsi"/>
          <w:sz w:val="24"/>
          <w:szCs w:val="24"/>
        </w:rPr>
        <w:t xml:space="preserve">Ödemelerin tamamı </w:t>
      </w:r>
      <w:r w:rsidR="005B7180" w:rsidRPr="00660CDB">
        <w:rPr>
          <w:rFonts w:cstheme="minorHAnsi"/>
          <w:sz w:val="24"/>
          <w:szCs w:val="24"/>
        </w:rPr>
        <w:t xml:space="preserve">Yüklenicinin teklifinde belirttiği para birimi </w:t>
      </w:r>
      <w:r w:rsidR="00442110" w:rsidRPr="00660CDB">
        <w:rPr>
          <w:rFonts w:cstheme="minorHAnsi"/>
          <w:sz w:val="24"/>
          <w:szCs w:val="24"/>
        </w:rPr>
        <w:t xml:space="preserve">şeklinde, yüklenicinin göstereceği banka hesabına </w:t>
      </w:r>
      <w:r w:rsidR="004928D3" w:rsidRPr="00660CDB">
        <w:rPr>
          <w:rFonts w:cstheme="minorHAnsi"/>
          <w:sz w:val="24"/>
          <w:szCs w:val="24"/>
        </w:rPr>
        <w:t>havale</w:t>
      </w:r>
      <w:r w:rsidR="00442110" w:rsidRPr="00660CDB">
        <w:rPr>
          <w:rFonts w:cstheme="minorHAnsi"/>
          <w:sz w:val="24"/>
          <w:szCs w:val="24"/>
        </w:rPr>
        <w:t xml:space="preserve"> </w:t>
      </w:r>
      <w:r w:rsidR="00FC6776" w:rsidRPr="00660CDB">
        <w:rPr>
          <w:rFonts w:cstheme="minorHAnsi"/>
          <w:sz w:val="24"/>
          <w:szCs w:val="24"/>
        </w:rPr>
        <w:t>yolu ile yapılacaktır</w:t>
      </w:r>
      <w:r w:rsidRPr="00660CDB">
        <w:rPr>
          <w:rFonts w:cstheme="minorHAnsi"/>
          <w:sz w:val="24"/>
          <w:szCs w:val="24"/>
        </w:rPr>
        <w:t>.</w:t>
      </w:r>
    </w:p>
    <w:p w:rsidR="002412F4" w:rsidRPr="00660CDB" w:rsidRDefault="002412F4" w:rsidP="00702F83">
      <w:pPr>
        <w:contextualSpacing/>
        <w:rPr>
          <w:rFonts w:cstheme="minorHAnsi"/>
          <w:b/>
          <w:sz w:val="24"/>
          <w:szCs w:val="24"/>
        </w:rPr>
      </w:pPr>
      <w:r w:rsidRPr="00660CDB">
        <w:rPr>
          <w:rFonts w:cstheme="minorHAnsi"/>
          <w:b/>
          <w:sz w:val="24"/>
          <w:szCs w:val="24"/>
        </w:rPr>
        <w:br w:type="page"/>
      </w:r>
    </w:p>
    <w:p w:rsidR="002412F4" w:rsidRPr="00660CDB" w:rsidRDefault="00F17A91" w:rsidP="00702F83">
      <w:pPr>
        <w:contextualSpacing/>
        <w:jc w:val="both"/>
        <w:rPr>
          <w:rFonts w:cstheme="minorHAnsi"/>
          <w:b/>
          <w:sz w:val="24"/>
          <w:szCs w:val="24"/>
        </w:rPr>
      </w:pPr>
      <w:r w:rsidRPr="00660CDB">
        <w:rPr>
          <w:rFonts w:cstheme="minorHAnsi"/>
          <w:b/>
          <w:sz w:val="24"/>
          <w:szCs w:val="24"/>
        </w:rPr>
        <w:t>II</w:t>
      </w:r>
      <w:r w:rsidR="002412F4" w:rsidRPr="00660CDB">
        <w:rPr>
          <w:rFonts w:cstheme="minorHAnsi"/>
          <w:b/>
          <w:sz w:val="24"/>
          <w:szCs w:val="24"/>
        </w:rPr>
        <w:t>. KISIM</w:t>
      </w:r>
    </w:p>
    <w:p w:rsidR="002412F4" w:rsidRPr="00660CDB" w:rsidRDefault="002412F4" w:rsidP="00702F83">
      <w:pPr>
        <w:contextualSpacing/>
        <w:jc w:val="both"/>
        <w:rPr>
          <w:rFonts w:cstheme="minorHAnsi"/>
          <w:b/>
          <w:sz w:val="24"/>
          <w:szCs w:val="24"/>
        </w:rPr>
      </w:pPr>
    </w:p>
    <w:p w:rsidR="002412F4" w:rsidRPr="00660CDB" w:rsidRDefault="002412F4" w:rsidP="00702F83">
      <w:pPr>
        <w:contextualSpacing/>
        <w:jc w:val="both"/>
        <w:rPr>
          <w:rFonts w:cstheme="minorHAnsi"/>
          <w:b/>
          <w:sz w:val="24"/>
          <w:szCs w:val="24"/>
        </w:rPr>
      </w:pPr>
      <w:r w:rsidRPr="00660CDB">
        <w:rPr>
          <w:rFonts w:cstheme="minorHAnsi"/>
          <w:b/>
          <w:sz w:val="24"/>
          <w:szCs w:val="24"/>
        </w:rPr>
        <w:t>TEKNİK ŞARTLAR</w:t>
      </w:r>
    </w:p>
    <w:p w:rsidR="00E94F94" w:rsidRPr="00660CDB" w:rsidRDefault="00E94F94" w:rsidP="00702F83">
      <w:pPr>
        <w:contextualSpacing/>
        <w:jc w:val="center"/>
        <w:rPr>
          <w:rFonts w:cstheme="minorHAnsi"/>
          <w:b/>
          <w:sz w:val="24"/>
          <w:szCs w:val="24"/>
        </w:rPr>
      </w:pPr>
    </w:p>
    <w:p w:rsidR="001440B2" w:rsidRPr="00660CDB" w:rsidRDefault="00CC5147" w:rsidP="00660CDB">
      <w:pPr>
        <w:ind w:left="360"/>
        <w:rPr>
          <w:rFonts w:cstheme="minorHAnsi"/>
          <w:b/>
          <w:bCs/>
          <w:sz w:val="24"/>
          <w:szCs w:val="24"/>
          <w:lang w:val="de-DE"/>
        </w:rPr>
      </w:pPr>
      <w:r w:rsidRPr="00660CDB">
        <w:rPr>
          <w:rFonts w:cstheme="minorHAnsi"/>
          <w:b/>
          <w:bCs/>
          <w:sz w:val="24"/>
          <w:szCs w:val="24"/>
          <w:lang w:val="de-DE"/>
        </w:rPr>
        <w:t xml:space="preserve">ALTERNATİF </w:t>
      </w:r>
      <w:r w:rsidR="00A55733" w:rsidRPr="00660CDB">
        <w:rPr>
          <w:rFonts w:cstheme="minorHAnsi"/>
          <w:b/>
          <w:bCs/>
          <w:sz w:val="24"/>
          <w:szCs w:val="24"/>
          <w:lang w:val="de-DE"/>
        </w:rPr>
        <w:t>1</w:t>
      </w:r>
    </w:p>
    <w:p w:rsidR="001440B2" w:rsidRPr="00660CDB" w:rsidRDefault="001440B2" w:rsidP="001440B2">
      <w:pPr>
        <w:ind w:firstLine="360"/>
        <w:rPr>
          <w:rFonts w:cstheme="minorHAnsi"/>
          <w:b/>
          <w:bCs/>
          <w:sz w:val="24"/>
          <w:szCs w:val="24"/>
          <w:lang w:val="de-DE"/>
        </w:rPr>
      </w:pPr>
      <w:r w:rsidRPr="00660CDB">
        <w:rPr>
          <w:rFonts w:cstheme="minorHAnsi"/>
          <w:b/>
          <w:bCs/>
          <w:sz w:val="24"/>
          <w:szCs w:val="24"/>
          <w:lang w:val="de-DE"/>
        </w:rPr>
        <w:t>P1.8 INDOOR COB LED EKRAN</w:t>
      </w:r>
    </w:p>
    <w:p w:rsidR="001440B2" w:rsidRPr="00660CDB" w:rsidRDefault="001440B2" w:rsidP="001440B2">
      <w:pPr>
        <w:ind w:firstLine="360"/>
        <w:rPr>
          <w:rFonts w:cstheme="minorHAnsi"/>
          <w:b/>
          <w:bCs/>
          <w:sz w:val="24"/>
          <w:szCs w:val="24"/>
          <w:lang w:val="de-DE"/>
        </w:rPr>
      </w:pP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sabit kuruluma uygun ve iç </w:t>
      </w:r>
      <w:proofErr w:type="gramStart"/>
      <w:r w:rsidRPr="00660CDB">
        <w:rPr>
          <w:rFonts w:cstheme="minorHAnsi"/>
          <w:sz w:val="24"/>
          <w:szCs w:val="24"/>
        </w:rPr>
        <w:t>mekan</w:t>
      </w:r>
      <w:proofErr w:type="gramEnd"/>
      <w:r w:rsidRPr="00660CDB">
        <w:rPr>
          <w:rFonts w:cstheme="minorHAnsi"/>
          <w:sz w:val="24"/>
          <w:szCs w:val="24"/>
        </w:rPr>
        <w:t xml:space="preserve"> tipi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piksel </w:t>
      </w:r>
      <w:proofErr w:type="gramStart"/>
      <w:r w:rsidRPr="00660CDB">
        <w:rPr>
          <w:rFonts w:cstheme="minorHAnsi"/>
          <w:sz w:val="24"/>
          <w:szCs w:val="24"/>
        </w:rPr>
        <w:t>aralığı</w:t>
      </w:r>
      <w:proofErr w:type="gramEnd"/>
      <w:r w:rsidRPr="00660CDB">
        <w:rPr>
          <w:rFonts w:cstheme="minorHAnsi"/>
          <w:sz w:val="24"/>
          <w:szCs w:val="24"/>
        </w:rPr>
        <w:t xml:space="preserve"> 1,8mm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360 cm genişliğe ve 200 cm yüksekliğe sahip olmalıdır. </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w:t>
      </w:r>
      <w:proofErr w:type="gramStart"/>
      <w:r w:rsidRPr="00660CDB">
        <w:rPr>
          <w:rFonts w:cstheme="minorHAnsi"/>
          <w:sz w:val="24"/>
          <w:szCs w:val="24"/>
        </w:rPr>
        <w:t>modüllerinin</w:t>
      </w:r>
      <w:proofErr w:type="gramEnd"/>
      <w:r w:rsidRPr="00660CDB">
        <w:rPr>
          <w:rFonts w:cstheme="minorHAnsi"/>
          <w:sz w:val="24"/>
          <w:szCs w:val="24"/>
        </w:rPr>
        <w:t xml:space="preserve"> yüzeyleri özel COB korumaya sahip olmalıdır. </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ekranın parlaklığı en az 600 </w:t>
      </w:r>
      <w:proofErr w:type="spellStart"/>
      <w:r w:rsidRPr="00660CDB">
        <w:rPr>
          <w:rFonts w:cstheme="minorHAnsi"/>
          <w:sz w:val="24"/>
          <w:szCs w:val="24"/>
        </w:rPr>
        <w:t>nit</w:t>
      </w:r>
      <w:proofErr w:type="spellEnd"/>
      <w:r w:rsidRPr="00660CDB">
        <w:rPr>
          <w:rFonts w:cstheme="minorHAnsi"/>
          <w:sz w:val="24"/>
          <w:szCs w:val="24"/>
        </w:rPr>
        <w:t xml:space="preserve">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LED ekranın yenileme hızı en az 3840 Hz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LED ekran, önden müdahaleye uygun yapıda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LED ekranın kasa gövdesi, yüksek mukavemetli döküm alüminyumdan imal edilmiş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Kullanılan LED'lerin ömürleri en az 100.000 saat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çalışma sıcaklık </w:t>
      </w:r>
      <w:proofErr w:type="gramStart"/>
      <w:r w:rsidRPr="00660CDB">
        <w:rPr>
          <w:rFonts w:cstheme="minorHAnsi"/>
          <w:sz w:val="24"/>
          <w:szCs w:val="24"/>
        </w:rPr>
        <w:t>aralığı</w:t>
      </w:r>
      <w:proofErr w:type="gramEnd"/>
      <w:r w:rsidRPr="00660CDB">
        <w:rPr>
          <w:rFonts w:cstheme="minorHAnsi"/>
          <w:sz w:val="24"/>
          <w:szCs w:val="24"/>
        </w:rPr>
        <w:t xml:space="preserve"> -0 °C / +40 °C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LED ekranın m2 başına düşen ağırlığı en fazla 30kg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LED ekranın maksimum güç tüketimi en fazla 600W/m²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xml:space="preserve">, HDMI 1.3, DVI, 3G-SDI, optik fiber portu ve </w:t>
      </w:r>
      <w:proofErr w:type="spellStart"/>
      <w:r w:rsidRPr="00660CDB">
        <w:rPr>
          <w:rFonts w:cstheme="minorHAnsi"/>
          <w:sz w:val="24"/>
          <w:szCs w:val="24"/>
        </w:rPr>
        <w:t>Gigabit</w:t>
      </w:r>
      <w:proofErr w:type="spellEnd"/>
      <w:r w:rsidRPr="00660CDB">
        <w:rPr>
          <w:rFonts w:cstheme="minorHAnsi"/>
          <w:sz w:val="24"/>
          <w:szCs w:val="24"/>
        </w:rPr>
        <w:t xml:space="preserve"> </w:t>
      </w:r>
      <w:proofErr w:type="spellStart"/>
      <w:r w:rsidRPr="00660CDB">
        <w:rPr>
          <w:rFonts w:cstheme="minorHAnsi"/>
          <w:sz w:val="24"/>
          <w:szCs w:val="24"/>
        </w:rPr>
        <w:t>ethernet</w:t>
      </w:r>
      <w:proofErr w:type="spellEnd"/>
      <w:r w:rsidRPr="00660CDB">
        <w:rPr>
          <w:rFonts w:cstheme="minorHAnsi"/>
          <w:sz w:val="24"/>
          <w:szCs w:val="24"/>
        </w:rPr>
        <w:t xml:space="preserve"> bağlantı portlarına sahip olmalıdır.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aynı anda ana katman ve PIP (Resim içinde resim) desteği sunabilmelidir.</w:t>
      </w:r>
    </w:p>
    <w:p w:rsidR="001440B2"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maksimum 10,240 piksel genişlik ve 8,192 piksel yükseklik destekleyebilmelidir.</w:t>
      </w:r>
    </w:p>
    <w:p w:rsidR="00B41E5E" w:rsidRPr="00660CDB" w:rsidRDefault="001440B2" w:rsidP="001440B2">
      <w:pPr>
        <w:pStyle w:val="ListeParagraf"/>
        <w:numPr>
          <w:ilvl w:val="0"/>
          <w:numId w:val="36"/>
        </w:numPr>
        <w:jc w:val="both"/>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xml:space="preserve">, cihaz üzerinden en az 10 farklı ön ayar kaydedilebilir olmalı ve piksel düzeyinde parlaklık ve renk </w:t>
      </w:r>
      <w:proofErr w:type="gramStart"/>
      <w:r w:rsidRPr="00660CDB">
        <w:rPr>
          <w:rFonts w:cstheme="minorHAnsi"/>
          <w:sz w:val="24"/>
          <w:szCs w:val="24"/>
        </w:rPr>
        <w:t>kalibrasyonu</w:t>
      </w:r>
      <w:proofErr w:type="gramEnd"/>
      <w:r w:rsidRPr="00660CDB">
        <w:rPr>
          <w:rFonts w:cstheme="minorHAnsi"/>
          <w:sz w:val="24"/>
          <w:szCs w:val="24"/>
        </w:rPr>
        <w:t xml:space="preserve"> yapabilir olmalıdır.</w:t>
      </w:r>
    </w:p>
    <w:p w:rsidR="00CC5147" w:rsidRPr="00660CDB" w:rsidRDefault="00CC5147" w:rsidP="00CC5147">
      <w:pPr>
        <w:pStyle w:val="ListeParagraf"/>
        <w:jc w:val="both"/>
        <w:rPr>
          <w:rFonts w:cstheme="minorHAnsi"/>
          <w:sz w:val="24"/>
          <w:szCs w:val="24"/>
        </w:rPr>
      </w:pPr>
    </w:p>
    <w:p w:rsidR="001440B2" w:rsidRPr="00660CDB" w:rsidRDefault="00A55733" w:rsidP="00660CDB">
      <w:pPr>
        <w:ind w:left="360"/>
        <w:rPr>
          <w:rFonts w:cstheme="minorHAnsi"/>
          <w:b/>
          <w:bCs/>
          <w:sz w:val="24"/>
          <w:szCs w:val="24"/>
          <w:lang w:val="de-DE"/>
        </w:rPr>
      </w:pPr>
      <w:r w:rsidRPr="00660CDB">
        <w:rPr>
          <w:rFonts w:cstheme="minorHAnsi"/>
          <w:b/>
          <w:bCs/>
          <w:sz w:val="24"/>
          <w:szCs w:val="24"/>
          <w:lang w:val="de-DE"/>
        </w:rPr>
        <w:t>ALTERNATİF 2</w:t>
      </w:r>
    </w:p>
    <w:p w:rsidR="001440B2" w:rsidRPr="00660CDB" w:rsidRDefault="001440B2" w:rsidP="001440B2">
      <w:pPr>
        <w:pStyle w:val="ListeParagraf"/>
        <w:jc w:val="both"/>
        <w:rPr>
          <w:rFonts w:cstheme="minorHAnsi"/>
          <w:b/>
          <w:bCs/>
          <w:sz w:val="24"/>
          <w:szCs w:val="24"/>
          <w:lang w:val="de-DE"/>
        </w:rPr>
      </w:pPr>
      <w:r w:rsidRPr="00660CDB">
        <w:rPr>
          <w:rFonts w:cstheme="minorHAnsi"/>
          <w:b/>
          <w:bCs/>
          <w:sz w:val="24"/>
          <w:szCs w:val="24"/>
          <w:lang w:val="de-DE"/>
        </w:rPr>
        <w:t>P1.9 INDOOR GOB LED EKRAN</w:t>
      </w:r>
    </w:p>
    <w:p w:rsidR="001440B2" w:rsidRPr="00660CDB" w:rsidRDefault="001440B2" w:rsidP="001440B2">
      <w:pPr>
        <w:pStyle w:val="ListeParagraf"/>
        <w:jc w:val="both"/>
        <w:rPr>
          <w:rFonts w:cstheme="minorHAnsi"/>
          <w:b/>
          <w:bCs/>
          <w:sz w:val="24"/>
          <w:szCs w:val="24"/>
          <w:lang w:val="de-DE"/>
        </w:rPr>
      </w:pP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 sabit kuruluma uygun ve iç </w:t>
      </w:r>
      <w:proofErr w:type="gramStart"/>
      <w:r w:rsidRPr="00660CDB">
        <w:rPr>
          <w:rFonts w:cstheme="minorHAnsi"/>
          <w:sz w:val="24"/>
          <w:szCs w:val="24"/>
        </w:rPr>
        <w:t>mekan</w:t>
      </w:r>
      <w:proofErr w:type="gramEnd"/>
      <w:r w:rsidRPr="00660CDB">
        <w:rPr>
          <w:rFonts w:cstheme="minorHAnsi"/>
          <w:sz w:val="24"/>
          <w:szCs w:val="24"/>
        </w:rPr>
        <w:t xml:space="preserve"> tipi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 piksel </w:t>
      </w:r>
      <w:proofErr w:type="gramStart"/>
      <w:r w:rsidRPr="00660CDB">
        <w:rPr>
          <w:rFonts w:cstheme="minorHAnsi"/>
          <w:sz w:val="24"/>
          <w:szCs w:val="24"/>
        </w:rPr>
        <w:t>aralığı</w:t>
      </w:r>
      <w:proofErr w:type="gramEnd"/>
      <w:r w:rsidRPr="00660CDB">
        <w:rPr>
          <w:rFonts w:cstheme="minorHAnsi"/>
          <w:sz w:val="24"/>
          <w:szCs w:val="24"/>
        </w:rPr>
        <w:t xml:space="preserve"> 1,9mm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 350 cm genişliğe ve 200 cm yüksekliğe sahip olmalıdır. </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 </w:t>
      </w:r>
      <w:proofErr w:type="gramStart"/>
      <w:r w:rsidRPr="00660CDB">
        <w:rPr>
          <w:rFonts w:cstheme="minorHAnsi"/>
          <w:sz w:val="24"/>
          <w:szCs w:val="24"/>
        </w:rPr>
        <w:t>modüllerinin</w:t>
      </w:r>
      <w:proofErr w:type="gramEnd"/>
      <w:r w:rsidRPr="00660CDB">
        <w:rPr>
          <w:rFonts w:cstheme="minorHAnsi"/>
          <w:sz w:val="24"/>
          <w:szCs w:val="24"/>
        </w:rPr>
        <w:t xml:space="preserve"> yüzeyleri özel GOB korumaya sahip olmalıdır. </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ekranın parlaklığı en az 700 </w:t>
      </w:r>
      <w:proofErr w:type="spellStart"/>
      <w:r w:rsidRPr="00660CDB">
        <w:rPr>
          <w:rFonts w:cstheme="minorHAnsi"/>
          <w:sz w:val="24"/>
          <w:szCs w:val="24"/>
        </w:rPr>
        <w:t>nit</w:t>
      </w:r>
      <w:proofErr w:type="spellEnd"/>
      <w:r w:rsidRPr="00660CDB">
        <w:rPr>
          <w:rFonts w:cstheme="minorHAnsi"/>
          <w:sz w:val="24"/>
          <w:szCs w:val="24"/>
        </w:rPr>
        <w:t xml:space="preserve">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LED ekranın yenileme hızı en az 3840 Hz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LED ekran, önden müdahaleye uygun yapıda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LED ekranın kasa gövdesi, yüksek mukavemetli döküm alüminyumdan imal edilmiş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Kullanılan LED'lerin ömürleri en az 100.000 saat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 çalışma sıcaklık </w:t>
      </w:r>
      <w:proofErr w:type="gramStart"/>
      <w:r w:rsidRPr="00660CDB">
        <w:rPr>
          <w:rFonts w:cstheme="minorHAnsi"/>
          <w:sz w:val="24"/>
          <w:szCs w:val="24"/>
        </w:rPr>
        <w:t>aralığı</w:t>
      </w:r>
      <w:proofErr w:type="gramEnd"/>
      <w:r w:rsidRPr="00660CDB">
        <w:rPr>
          <w:rFonts w:cstheme="minorHAnsi"/>
          <w:sz w:val="24"/>
          <w:szCs w:val="24"/>
        </w:rPr>
        <w:t xml:space="preserve"> -0 °C / +40 °C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LED ekranın m2 başına düşen ağırlığı en fazla 30kg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LED ekranın maksimum güç tüketimi en fazla 600W/m²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xml:space="preserve">, HDMI 1.3, DVI, 3G-SDI, optik fiber portu ve </w:t>
      </w:r>
      <w:proofErr w:type="spellStart"/>
      <w:r w:rsidRPr="00660CDB">
        <w:rPr>
          <w:rFonts w:cstheme="minorHAnsi"/>
          <w:sz w:val="24"/>
          <w:szCs w:val="24"/>
        </w:rPr>
        <w:t>Gigabit</w:t>
      </w:r>
      <w:proofErr w:type="spellEnd"/>
      <w:r w:rsidRPr="00660CDB">
        <w:rPr>
          <w:rFonts w:cstheme="minorHAnsi"/>
          <w:sz w:val="24"/>
          <w:szCs w:val="24"/>
        </w:rPr>
        <w:t xml:space="preserve"> </w:t>
      </w:r>
      <w:proofErr w:type="spellStart"/>
      <w:r w:rsidRPr="00660CDB">
        <w:rPr>
          <w:rFonts w:cstheme="minorHAnsi"/>
          <w:sz w:val="24"/>
          <w:szCs w:val="24"/>
        </w:rPr>
        <w:t>ethernet</w:t>
      </w:r>
      <w:proofErr w:type="spellEnd"/>
      <w:r w:rsidRPr="00660CDB">
        <w:rPr>
          <w:rFonts w:cstheme="minorHAnsi"/>
          <w:sz w:val="24"/>
          <w:szCs w:val="24"/>
        </w:rPr>
        <w:t xml:space="preserve"> bağlantı portlarına sahip olmalıdır.</w:t>
      </w:r>
    </w:p>
    <w:p w:rsidR="001440B2" w:rsidRPr="00660CDB" w:rsidRDefault="001440B2" w:rsidP="001440B2">
      <w:pPr>
        <w:pStyle w:val="ListeParagraf"/>
        <w:numPr>
          <w:ilvl w:val="0"/>
          <w:numId w:val="36"/>
        </w:numPr>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aynı anda ana katman ve PIP (Resim içinde resim) desteği sunabilmelidir.</w:t>
      </w:r>
    </w:p>
    <w:p w:rsidR="001440B2" w:rsidRPr="00660CDB" w:rsidRDefault="001440B2" w:rsidP="00907EDD">
      <w:pPr>
        <w:pStyle w:val="ListeParagraf"/>
        <w:numPr>
          <w:ilvl w:val="0"/>
          <w:numId w:val="36"/>
        </w:numPr>
        <w:jc w:val="both"/>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maksimum 10,240 piksel genişlik ve 8,192 piksel yükseklik destekleyebilmelidir.</w:t>
      </w:r>
    </w:p>
    <w:p w:rsidR="00CC5147" w:rsidRPr="00660CDB" w:rsidRDefault="001440B2" w:rsidP="00907EDD">
      <w:pPr>
        <w:pStyle w:val="ListeParagraf"/>
        <w:numPr>
          <w:ilvl w:val="0"/>
          <w:numId w:val="36"/>
        </w:numPr>
        <w:jc w:val="both"/>
        <w:rPr>
          <w:rFonts w:cstheme="minorHAnsi"/>
          <w:sz w:val="24"/>
          <w:szCs w:val="24"/>
        </w:rPr>
      </w:pPr>
      <w:r w:rsidRPr="00660CDB">
        <w:rPr>
          <w:rFonts w:cstheme="minorHAnsi"/>
          <w:sz w:val="24"/>
          <w:szCs w:val="24"/>
        </w:rPr>
        <w:t xml:space="preserve">LED ekran </w:t>
      </w:r>
      <w:proofErr w:type="spellStart"/>
      <w:r w:rsidRPr="00660CDB">
        <w:rPr>
          <w:rFonts w:cstheme="minorHAnsi"/>
          <w:sz w:val="24"/>
          <w:szCs w:val="24"/>
        </w:rPr>
        <w:t>prosesörü</w:t>
      </w:r>
      <w:proofErr w:type="spellEnd"/>
      <w:r w:rsidRPr="00660CDB">
        <w:rPr>
          <w:rFonts w:cstheme="minorHAnsi"/>
          <w:sz w:val="24"/>
          <w:szCs w:val="24"/>
        </w:rPr>
        <w:t xml:space="preserve">, cihaz üzerinden en az 10 farklı ön ayar kaydedilebilir olmalı ve piksel düzeyinde parlaklık ve renk </w:t>
      </w:r>
      <w:proofErr w:type="gramStart"/>
      <w:r w:rsidRPr="00660CDB">
        <w:rPr>
          <w:rFonts w:cstheme="minorHAnsi"/>
          <w:sz w:val="24"/>
          <w:szCs w:val="24"/>
        </w:rPr>
        <w:t>kalibrasyonu</w:t>
      </w:r>
      <w:proofErr w:type="gramEnd"/>
      <w:r w:rsidRPr="00660CDB">
        <w:rPr>
          <w:rFonts w:cstheme="minorHAnsi"/>
          <w:sz w:val="24"/>
          <w:szCs w:val="24"/>
        </w:rPr>
        <w:t xml:space="preserve"> yapabilir olmalıdır.</w:t>
      </w:r>
    </w:p>
    <w:p w:rsidR="001440B2" w:rsidRPr="00660CDB" w:rsidRDefault="001440B2" w:rsidP="001440B2">
      <w:pPr>
        <w:pStyle w:val="ListeParagraf"/>
        <w:jc w:val="both"/>
        <w:rPr>
          <w:rFonts w:cstheme="minorHAnsi"/>
          <w:sz w:val="24"/>
          <w:szCs w:val="24"/>
        </w:rPr>
      </w:pPr>
    </w:p>
    <w:p w:rsidR="001440B2" w:rsidRPr="00660CDB" w:rsidRDefault="00A55733" w:rsidP="00A55733">
      <w:pPr>
        <w:ind w:left="360"/>
        <w:jc w:val="both"/>
        <w:rPr>
          <w:rFonts w:cstheme="minorHAnsi"/>
          <w:b/>
          <w:sz w:val="24"/>
          <w:szCs w:val="24"/>
        </w:rPr>
      </w:pPr>
      <w:r w:rsidRPr="00660CDB">
        <w:rPr>
          <w:rFonts w:cstheme="minorHAnsi"/>
          <w:b/>
          <w:sz w:val="24"/>
          <w:szCs w:val="24"/>
        </w:rPr>
        <w:t>ALTERNATİF 3</w:t>
      </w:r>
    </w:p>
    <w:p w:rsidR="00660CDB" w:rsidRPr="00660CDB" w:rsidRDefault="00660CDB" w:rsidP="00660CDB">
      <w:pPr>
        <w:ind w:firstLine="360"/>
        <w:rPr>
          <w:rFonts w:eastAsia="Calibri" w:cstheme="minorHAnsi"/>
          <w:b/>
          <w:bCs/>
          <w:sz w:val="24"/>
          <w:szCs w:val="24"/>
          <w:lang w:val="de-DE"/>
        </w:rPr>
      </w:pPr>
      <w:r w:rsidRPr="00660CDB">
        <w:rPr>
          <w:rFonts w:cstheme="minorHAnsi"/>
          <w:sz w:val="24"/>
          <w:szCs w:val="24"/>
        </w:rPr>
        <w:tab/>
      </w:r>
      <w:r w:rsidRPr="00660CDB">
        <w:rPr>
          <w:rFonts w:eastAsia="Calibri" w:cstheme="minorHAnsi"/>
          <w:b/>
          <w:bCs/>
          <w:sz w:val="24"/>
          <w:szCs w:val="24"/>
          <w:lang w:val="de-DE"/>
        </w:rPr>
        <w:t>P2.5 INDOOR GOB LED EKRAN</w:t>
      </w:r>
    </w:p>
    <w:p w:rsidR="00660CDB" w:rsidRPr="00660CDB" w:rsidRDefault="00660CDB" w:rsidP="00660CDB">
      <w:pPr>
        <w:ind w:firstLine="360"/>
        <w:rPr>
          <w:rFonts w:eastAsia="Calibri" w:cstheme="minorHAnsi"/>
          <w:b/>
          <w:bCs/>
          <w:sz w:val="24"/>
          <w:szCs w:val="24"/>
          <w:lang w:val="de-DE"/>
        </w:rPr>
      </w:pP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 sabit kuruluma uygun ve iç </w:t>
      </w:r>
      <w:proofErr w:type="gramStart"/>
      <w:r w:rsidRPr="00660CDB">
        <w:rPr>
          <w:rFonts w:eastAsia="Calibri" w:cstheme="minorHAnsi"/>
          <w:sz w:val="24"/>
          <w:szCs w:val="24"/>
        </w:rPr>
        <w:t>mekan</w:t>
      </w:r>
      <w:proofErr w:type="gramEnd"/>
      <w:r w:rsidRPr="00660CDB">
        <w:rPr>
          <w:rFonts w:eastAsia="Calibri" w:cstheme="minorHAnsi"/>
          <w:sz w:val="24"/>
          <w:szCs w:val="24"/>
        </w:rPr>
        <w:t xml:space="preserve"> tipi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 piksel </w:t>
      </w:r>
      <w:proofErr w:type="gramStart"/>
      <w:r w:rsidRPr="00660CDB">
        <w:rPr>
          <w:rFonts w:eastAsia="Calibri" w:cstheme="minorHAnsi"/>
          <w:sz w:val="24"/>
          <w:szCs w:val="24"/>
        </w:rPr>
        <w:t>aralığı</w:t>
      </w:r>
      <w:proofErr w:type="gramEnd"/>
      <w:r w:rsidRPr="00660CDB">
        <w:rPr>
          <w:rFonts w:eastAsia="Calibri" w:cstheme="minorHAnsi"/>
          <w:sz w:val="24"/>
          <w:szCs w:val="24"/>
        </w:rPr>
        <w:t xml:space="preserve"> 2,5mm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 350 cm genişliğe ve 200 cm yüksekliğe sahip olmalıdır. </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 </w:t>
      </w:r>
      <w:proofErr w:type="gramStart"/>
      <w:r w:rsidRPr="00660CDB">
        <w:rPr>
          <w:rFonts w:eastAsia="Calibri" w:cstheme="minorHAnsi"/>
          <w:sz w:val="24"/>
          <w:szCs w:val="24"/>
        </w:rPr>
        <w:t>modüllerinin</w:t>
      </w:r>
      <w:proofErr w:type="gramEnd"/>
      <w:r w:rsidRPr="00660CDB">
        <w:rPr>
          <w:rFonts w:eastAsia="Calibri" w:cstheme="minorHAnsi"/>
          <w:sz w:val="24"/>
          <w:szCs w:val="24"/>
        </w:rPr>
        <w:t xml:space="preserve"> yüzeyleri özel GOB korumaya sahip olmalıdır. </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ekranın parlaklığı en az 750 </w:t>
      </w:r>
      <w:proofErr w:type="spellStart"/>
      <w:r w:rsidRPr="00660CDB">
        <w:rPr>
          <w:rFonts w:eastAsia="Calibri" w:cstheme="minorHAnsi"/>
          <w:sz w:val="24"/>
          <w:szCs w:val="24"/>
        </w:rPr>
        <w:t>nit</w:t>
      </w:r>
      <w:proofErr w:type="spellEnd"/>
      <w:r w:rsidRPr="00660CDB">
        <w:rPr>
          <w:rFonts w:eastAsia="Calibri" w:cstheme="minorHAnsi"/>
          <w:sz w:val="24"/>
          <w:szCs w:val="24"/>
        </w:rPr>
        <w:t xml:space="preserve">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LED ekranın yenileme hızı en az 3840 Hz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LED ekran, önden müdahaleye uygun yapıda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LED ekranın kasa gövdesi, yüksek mukavemetli döküm alüminyumdan imal edilmiş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Kullanılan LED'lerin ömürleri en az 100.000 saat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 çalışma sıcaklık </w:t>
      </w:r>
      <w:proofErr w:type="gramStart"/>
      <w:r w:rsidRPr="00660CDB">
        <w:rPr>
          <w:rFonts w:eastAsia="Calibri" w:cstheme="minorHAnsi"/>
          <w:sz w:val="24"/>
          <w:szCs w:val="24"/>
        </w:rPr>
        <w:t>aralığı</w:t>
      </w:r>
      <w:proofErr w:type="gramEnd"/>
      <w:r w:rsidRPr="00660CDB">
        <w:rPr>
          <w:rFonts w:eastAsia="Calibri" w:cstheme="minorHAnsi"/>
          <w:sz w:val="24"/>
          <w:szCs w:val="24"/>
        </w:rPr>
        <w:t xml:space="preserve"> -0 °C / +40 °C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LED ekranın m2 başına düşen ağırlığı en fazla 30kg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LED ekranın maksimum güç tüketimi en fazla 600W/m²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 </w:t>
      </w:r>
      <w:proofErr w:type="spellStart"/>
      <w:r w:rsidRPr="00660CDB">
        <w:rPr>
          <w:rFonts w:eastAsia="Calibri" w:cstheme="minorHAnsi"/>
          <w:sz w:val="24"/>
          <w:szCs w:val="24"/>
        </w:rPr>
        <w:t>prosesörü</w:t>
      </w:r>
      <w:proofErr w:type="spellEnd"/>
      <w:r w:rsidRPr="00660CDB">
        <w:rPr>
          <w:rFonts w:eastAsia="Calibri" w:cstheme="minorHAnsi"/>
          <w:sz w:val="24"/>
          <w:szCs w:val="24"/>
        </w:rPr>
        <w:t xml:space="preserve">, HDMI 1.3, DVI, 3G-SDI, optik fiber portu ve </w:t>
      </w:r>
      <w:proofErr w:type="spellStart"/>
      <w:r w:rsidRPr="00660CDB">
        <w:rPr>
          <w:rFonts w:eastAsia="Calibri" w:cstheme="minorHAnsi"/>
          <w:sz w:val="24"/>
          <w:szCs w:val="24"/>
        </w:rPr>
        <w:t>Gigabit</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ethernet</w:t>
      </w:r>
      <w:proofErr w:type="spellEnd"/>
      <w:r w:rsidRPr="00660CDB">
        <w:rPr>
          <w:rFonts w:eastAsia="Calibri" w:cstheme="minorHAnsi"/>
          <w:sz w:val="24"/>
          <w:szCs w:val="24"/>
        </w:rPr>
        <w:t xml:space="preserve"> bağlantı portlarına sahip olmalıdır.</w:t>
      </w:r>
    </w:p>
    <w:p w:rsidR="00660CDB" w:rsidRPr="00660CDB" w:rsidRDefault="00660CDB" w:rsidP="00660CDB">
      <w:pPr>
        <w:numPr>
          <w:ilvl w:val="0"/>
          <w:numId w:val="36"/>
        </w:numPr>
        <w:contextualSpacing/>
        <w:jc w:val="both"/>
        <w:rPr>
          <w:rFonts w:eastAsia="Calibri" w:cstheme="minorHAnsi"/>
          <w:sz w:val="24"/>
          <w:szCs w:val="24"/>
        </w:rPr>
      </w:pPr>
      <w:r w:rsidRPr="00660CDB">
        <w:rPr>
          <w:rFonts w:eastAsia="Calibri" w:cstheme="minorHAnsi"/>
          <w:sz w:val="24"/>
          <w:szCs w:val="24"/>
        </w:rPr>
        <w:t xml:space="preserve">LED ekran </w:t>
      </w:r>
      <w:proofErr w:type="spellStart"/>
      <w:r w:rsidRPr="00660CDB">
        <w:rPr>
          <w:rFonts w:eastAsia="Calibri" w:cstheme="minorHAnsi"/>
          <w:sz w:val="24"/>
          <w:szCs w:val="24"/>
        </w:rPr>
        <w:t>prosesörü</w:t>
      </w:r>
      <w:proofErr w:type="spellEnd"/>
      <w:r w:rsidRPr="00660CDB">
        <w:rPr>
          <w:rFonts w:eastAsia="Calibri" w:cstheme="minorHAnsi"/>
          <w:sz w:val="24"/>
          <w:szCs w:val="24"/>
        </w:rPr>
        <w:t>, aynı anda ana katman ve PIP (Resim içinde resim) desteği sunabilmelidir.</w:t>
      </w:r>
    </w:p>
    <w:p w:rsidR="00660CDB" w:rsidRPr="00660CDB" w:rsidRDefault="00660CDB" w:rsidP="003C564A">
      <w:pPr>
        <w:numPr>
          <w:ilvl w:val="0"/>
          <w:numId w:val="36"/>
        </w:numPr>
        <w:contextualSpacing/>
        <w:jc w:val="both"/>
        <w:rPr>
          <w:rFonts w:cstheme="minorHAnsi"/>
          <w:sz w:val="24"/>
          <w:szCs w:val="24"/>
        </w:rPr>
      </w:pPr>
      <w:r w:rsidRPr="00660CDB">
        <w:rPr>
          <w:rFonts w:eastAsia="Calibri" w:cstheme="minorHAnsi"/>
          <w:sz w:val="24"/>
          <w:szCs w:val="24"/>
        </w:rPr>
        <w:t xml:space="preserve">LED ekran </w:t>
      </w:r>
      <w:proofErr w:type="spellStart"/>
      <w:r w:rsidRPr="00660CDB">
        <w:rPr>
          <w:rFonts w:eastAsia="Calibri" w:cstheme="minorHAnsi"/>
          <w:sz w:val="24"/>
          <w:szCs w:val="24"/>
        </w:rPr>
        <w:t>prosesörü</w:t>
      </w:r>
      <w:proofErr w:type="spellEnd"/>
      <w:r w:rsidRPr="00660CDB">
        <w:rPr>
          <w:rFonts w:eastAsia="Calibri" w:cstheme="minorHAnsi"/>
          <w:sz w:val="24"/>
          <w:szCs w:val="24"/>
        </w:rPr>
        <w:t>, maksimum 10,240 piksel genişlik ve 8,192 piksel yükseklik destekleyebilmelidir.</w:t>
      </w:r>
    </w:p>
    <w:p w:rsidR="00CC5147" w:rsidRPr="00660CDB" w:rsidRDefault="00660CDB" w:rsidP="003C564A">
      <w:pPr>
        <w:numPr>
          <w:ilvl w:val="0"/>
          <w:numId w:val="36"/>
        </w:numPr>
        <w:contextualSpacing/>
        <w:jc w:val="both"/>
        <w:rPr>
          <w:rFonts w:cstheme="minorHAnsi"/>
          <w:sz w:val="24"/>
          <w:szCs w:val="24"/>
        </w:rPr>
      </w:pPr>
      <w:r w:rsidRPr="00660CDB">
        <w:rPr>
          <w:rFonts w:eastAsia="Calibri" w:cstheme="minorHAnsi"/>
          <w:sz w:val="24"/>
          <w:szCs w:val="24"/>
        </w:rPr>
        <w:t xml:space="preserve">LED ekran </w:t>
      </w:r>
      <w:proofErr w:type="spellStart"/>
      <w:r w:rsidRPr="00660CDB">
        <w:rPr>
          <w:rFonts w:eastAsia="Calibri" w:cstheme="minorHAnsi"/>
          <w:sz w:val="24"/>
          <w:szCs w:val="24"/>
        </w:rPr>
        <w:t>prosesörü</w:t>
      </w:r>
      <w:proofErr w:type="spellEnd"/>
      <w:r w:rsidRPr="00660CDB">
        <w:rPr>
          <w:rFonts w:eastAsia="Calibri" w:cstheme="minorHAnsi"/>
          <w:sz w:val="24"/>
          <w:szCs w:val="24"/>
        </w:rPr>
        <w:t xml:space="preserve">, cihaz üzerinden en az 10 farklı ön ayar kaydedilebilir olmalı ve piksel düzeyinde parlaklık ve renk </w:t>
      </w:r>
      <w:proofErr w:type="gramStart"/>
      <w:r w:rsidRPr="00660CDB">
        <w:rPr>
          <w:rFonts w:eastAsia="Calibri" w:cstheme="minorHAnsi"/>
          <w:sz w:val="24"/>
          <w:szCs w:val="24"/>
        </w:rPr>
        <w:t>kalibrasyonu</w:t>
      </w:r>
      <w:proofErr w:type="gramEnd"/>
      <w:r w:rsidRPr="00660CDB">
        <w:rPr>
          <w:rFonts w:eastAsia="Calibri" w:cstheme="minorHAnsi"/>
          <w:sz w:val="24"/>
          <w:szCs w:val="24"/>
        </w:rPr>
        <w:t xml:space="preserve"> yapabilir olmalıdır.</w:t>
      </w:r>
    </w:p>
    <w:p w:rsidR="00B41E5E" w:rsidRPr="00660CDB" w:rsidRDefault="00B41E5E" w:rsidP="00B41E5E">
      <w:pPr>
        <w:jc w:val="both"/>
        <w:rPr>
          <w:rFonts w:cstheme="minorHAnsi"/>
          <w:sz w:val="24"/>
          <w:szCs w:val="24"/>
        </w:rPr>
      </w:pPr>
    </w:p>
    <w:p w:rsidR="00B41E5E" w:rsidRPr="00660CDB" w:rsidRDefault="00B41E5E" w:rsidP="00B41E5E">
      <w:pPr>
        <w:ind w:firstLine="360"/>
        <w:rPr>
          <w:rFonts w:cstheme="minorHAnsi"/>
          <w:b/>
          <w:bCs/>
          <w:sz w:val="24"/>
          <w:szCs w:val="24"/>
          <w:lang w:val="de-DE"/>
        </w:rPr>
      </w:pPr>
      <w:r w:rsidRPr="00660CDB">
        <w:rPr>
          <w:rFonts w:cstheme="minorHAnsi"/>
          <w:b/>
          <w:bCs/>
          <w:sz w:val="24"/>
          <w:szCs w:val="24"/>
          <w:lang w:val="de-DE"/>
        </w:rPr>
        <w:t>LED EKRAN İÇİN KONSTRÜKSİYON</w:t>
      </w:r>
    </w:p>
    <w:p w:rsidR="00B41E5E" w:rsidRPr="00660CDB" w:rsidRDefault="00B41E5E" w:rsidP="00B41E5E">
      <w:pPr>
        <w:ind w:firstLine="360"/>
        <w:rPr>
          <w:rFonts w:cstheme="minorHAnsi"/>
          <w:b/>
          <w:bCs/>
          <w:sz w:val="24"/>
          <w:szCs w:val="24"/>
          <w:lang w:val="de-DE"/>
        </w:rPr>
      </w:pPr>
    </w:p>
    <w:p w:rsidR="00B41E5E" w:rsidRPr="00660CDB" w:rsidRDefault="00B41E5E" w:rsidP="00B41E5E">
      <w:pPr>
        <w:pStyle w:val="ListeParagraf"/>
        <w:numPr>
          <w:ilvl w:val="0"/>
          <w:numId w:val="37"/>
        </w:numPr>
        <w:spacing w:after="200" w:line="276" w:lineRule="auto"/>
        <w:rPr>
          <w:rFonts w:cstheme="minorHAnsi"/>
          <w:b/>
          <w:bCs/>
          <w:sz w:val="24"/>
          <w:szCs w:val="24"/>
          <w:lang w:val="de-DE"/>
        </w:rPr>
      </w:pPr>
      <w:r w:rsidRPr="00660CDB">
        <w:rPr>
          <w:rFonts w:cstheme="minorHAnsi"/>
          <w:sz w:val="24"/>
          <w:szCs w:val="24"/>
        </w:rPr>
        <w:t xml:space="preserve">Demir </w:t>
      </w:r>
      <w:proofErr w:type="gramStart"/>
      <w:r w:rsidRPr="00660CDB">
        <w:rPr>
          <w:rFonts w:cstheme="minorHAnsi"/>
          <w:sz w:val="24"/>
          <w:szCs w:val="24"/>
        </w:rPr>
        <w:t>konstrüksiyon</w:t>
      </w:r>
      <w:proofErr w:type="gramEnd"/>
      <w:r w:rsidRPr="00660CDB">
        <w:rPr>
          <w:rFonts w:cstheme="minorHAnsi"/>
          <w:sz w:val="24"/>
          <w:szCs w:val="24"/>
        </w:rPr>
        <w:t>, ekranın toplam ağırlığını güvenli bir şekilde taşıyabilecek kapasiteye sahip olmalıdır. LED ekranın m² başına düşen ağırlığı 30 kg olduğundan, toplam ağırlık, güvenlik payı ile birlikte hesaplanmalıdır.</w:t>
      </w:r>
    </w:p>
    <w:p w:rsidR="007A133A" w:rsidRPr="00660CDB" w:rsidRDefault="00B41E5E" w:rsidP="00B41E5E">
      <w:pPr>
        <w:numPr>
          <w:ilvl w:val="0"/>
          <w:numId w:val="37"/>
        </w:numPr>
        <w:spacing w:after="200" w:line="276" w:lineRule="auto"/>
        <w:contextualSpacing/>
        <w:rPr>
          <w:rFonts w:eastAsia="Calibri" w:cstheme="minorHAnsi"/>
          <w:b/>
          <w:bCs/>
          <w:sz w:val="24"/>
          <w:szCs w:val="24"/>
          <w:lang w:val="de-DE"/>
        </w:rPr>
      </w:pPr>
      <w:r w:rsidRPr="00660CDB">
        <w:rPr>
          <w:rFonts w:cstheme="minorHAnsi"/>
          <w:sz w:val="24"/>
          <w:szCs w:val="24"/>
        </w:rPr>
        <w:t>Konstrüksiyon tasarımı, ekranın tüm yapısal bileşenlerinin güvenli bir şekilde desteklenmesini ve montajını mümkün kılacak şekilde yapılmalıdır. Yapı, ekranın arka kısmındaki tüm bağlantı noktalarına erişimi sağlamalı ve ekranın düzgün bir şekilde yerleştirilmesini garantilemelidir.</w:t>
      </w:r>
    </w:p>
    <w:p w:rsidR="007A133A" w:rsidRPr="00660CDB" w:rsidRDefault="007A133A" w:rsidP="007A133A">
      <w:pPr>
        <w:spacing w:after="200" w:line="276" w:lineRule="auto"/>
        <w:ind w:left="720"/>
        <w:contextualSpacing/>
        <w:rPr>
          <w:rFonts w:eastAsia="Calibri" w:cstheme="minorHAnsi"/>
          <w:b/>
          <w:bCs/>
          <w:sz w:val="24"/>
          <w:szCs w:val="24"/>
          <w:lang w:val="de-DE"/>
        </w:rPr>
      </w:pPr>
    </w:p>
    <w:p w:rsidR="007A133A" w:rsidRPr="00660CDB" w:rsidRDefault="007A133A" w:rsidP="007A133A">
      <w:pPr>
        <w:ind w:firstLine="360"/>
        <w:rPr>
          <w:rFonts w:eastAsia="Calibri" w:cstheme="minorHAnsi"/>
          <w:b/>
          <w:bCs/>
          <w:sz w:val="24"/>
          <w:szCs w:val="24"/>
          <w:lang w:val="de-DE"/>
        </w:rPr>
      </w:pPr>
      <w:r w:rsidRPr="00660CDB">
        <w:rPr>
          <w:rFonts w:eastAsia="Calibri" w:cstheme="minorHAnsi"/>
          <w:b/>
          <w:bCs/>
          <w:sz w:val="24"/>
          <w:szCs w:val="24"/>
          <w:lang w:val="de-DE"/>
        </w:rPr>
        <w:t>12“ AKTİF HOPARLÖR</w:t>
      </w:r>
      <w:r w:rsidR="00660CDB">
        <w:rPr>
          <w:rFonts w:eastAsia="Calibri" w:cstheme="minorHAnsi"/>
          <w:b/>
          <w:bCs/>
          <w:sz w:val="24"/>
          <w:szCs w:val="24"/>
          <w:lang w:val="de-DE"/>
        </w:rPr>
        <w:t xml:space="preserve"> (2 </w:t>
      </w:r>
      <w:proofErr w:type="spellStart"/>
      <w:r w:rsidR="00660CDB">
        <w:rPr>
          <w:rFonts w:eastAsia="Calibri" w:cstheme="minorHAnsi"/>
          <w:b/>
          <w:bCs/>
          <w:sz w:val="24"/>
          <w:szCs w:val="24"/>
          <w:lang w:val="de-DE"/>
        </w:rPr>
        <w:t>Adet</w:t>
      </w:r>
      <w:proofErr w:type="spellEnd"/>
      <w:r w:rsidR="00660CDB">
        <w:rPr>
          <w:rFonts w:eastAsia="Calibri" w:cstheme="minorHAnsi"/>
          <w:b/>
          <w:bCs/>
          <w:sz w:val="24"/>
          <w:szCs w:val="24"/>
          <w:lang w:val="de-DE"/>
        </w:rPr>
        <w:t>)</w:t>
      </w:r>
    </w:p>
    <w:p w:rsidR="007A133A" w:rsidRPr="00660CDB" w:rsidRDefault="007A133A" w:rsidP="007A133A">
      <w:pPr>
        <w:ind w:left="360"/>
        <w:jc w:val="both"/>
        <w:rPr>
          <w:rFonts w:eastAsia="Calibri" w:cstheme="minorHAnsi"/>
          <w:sz w:val="24"/>
          <w:szCs w:val="24"/>
        </w:rPr>
      </w:pPr>
    </w:p>
    <w:p w:rsidR="007A133A" w:rsidRPr="00660CDB" w:rsidRDefault="00660CDB" w:rsidP="007A133A">
      <w:pPr>
        <w:numPr>
          <w:ilvl w:val="0"/>
          <w:numId w:val="35"/>
        </w:numPr>
        <w:contextualSpacing/>
        <w:rPr>
          <w:rFonts w:eastAsia="Calibri" w:cstheme="minorHAnsi"/>
          <w:sz w:val="24"/>
          <w:szCs w:val="24"/>
        </w:rPr>
      </w:pPr>
      <w:r>
        <w:rPr>
          <w:rFonts w:eastAsia="Calibri" w:cstheme="minorHAnsi"/>
          <w:sz w:val="24"/>
          <w:szCs w:val="24"/>
        </w:rPr>
        <w:t>Cihazda 1</w:t>
      </w:r>
      <w:r w:rsidR="007A133A" w:rsidRPr="00660CDB">
        <w:rPr>
          <w:rFonts w:eastAsia="Calibri" w:cstheme="minorHAnsi"/>
          <w:sz w:val="24"/>
          <w:szCs w:val="24"/>
        </w:rPr>
        <w:t xml:space="preserve"> adet en az 12 inç bas sürücüsü ve 1 adet en az 1” tiz sürücü bulunmalıdır.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bCs/>
          <w:sz w:val="24"/>
          <w:szCs w:val="24"/>
        </w:rPr>
        <w:t xml:space="preserve">Cihazın çalışma frekans </w:t>
      </w:r>
      <w:proofErr w:type="gramStart"/>
      <w:r w:rsidRPr="00660CDB">
        <w:rPr>
          <w:rFonts w:eastAsia="Calibri" w:cstheme="minorHAnsi"/>
          <w:bCs/>
          <w:sz w:val="24"/>
          <w:szCs w:val="24"/>
        </w:rPr>
        <w:t>aralığı</w:t>
      </w:r>
      <w:proofErr w:type="gramEnd"/>
      <w:r w:rsidRPr="00660CDB">
        <w:rPr>
          <w:rFonts w:eastAsia="Calibri" w:cstheme="minorHAnsi"/>
          <w:bCs/>
          <w:sz w:val="24"/>
          <w:szCs w:val="24"/>
        </w:rPr>
        <w:t xml:space="preserve"> </w:t>
      </w:r>
      <w:r w:rsidRPr="00660CDB">
        <w:rPr>
          <w:rFonts w:eastAsia="Calibri" w:cstheme="minorHAnsi"/>
          <w:sz w:val="24"/>
          <w:szCs w:val="24"/>
        </w:rPr>
        <w:t>62 Hz – 20 kHz (-10dB)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sz w:val="24"/>
          <w:szCs w:val="24"/>
        </w:rPr>
        <w:t>Cihazın frekans cevabı 62 Hz-19 kHz (± 3dB)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bCs/>
          <w:sz w:val="24"/>
          <w:szCs w:val="24"/>
        </w:rPr>
        <w:t xml:space="preserve">Cihazın Maksimum SPL seviyesi minimum </w:t>
      </w:r>
      <w:r w:rsidRPr="00660CDB">
        <w:rPr>
          <w:rFonts w:eastAsia="Calibri" w:cstheme="minorHAnsi"/>
          <w:sz w:val="24"/>
          <w:szCs w:val="24"/>
        </w:rPr>
        <w:t xml:space="preserve">128 </w:t>
      </w:r>
      <w:proofErr w:type="spellStart"/>
      <w:r w:rsidRPr="00660CDB">
        <w:rPr>
          <w:rFonts w:eastAsia="Calibri" w:cstheme="minorHAnsi"/>
          <w:sz w:val="24"/>
          <w:szCs w:val="24"/>
        </w:rPr>
        <w:t>dB</w:t>
      </w:r>
      <w:proofErr w:type="spellEnd"/>
      <w:r w:rsidRPr="00660CDB">
        <w:rPr>
          <w:rFonts w:eastAsia="Calibri" w:cstheme="minorHAnsi"/>
          <w:sz w:val="24"/>
          <w:szCs w:val="24"/>
        </w:rPr>
        <w:t xml:space="preserve">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sz w:val="24"/>
          <w:szCs w:val="24"/>
        </w:rPr>
        <w:t xml:space="preserve">Cihaz üzerinde </w:t>
      </w:r>
      <w:proofErr w:type="spellStart"/>
      <w:r w:rsidRPr="00660CDB">
        <w:rPr>
          <w:rFonts w:eastAsia="Calibri" w:cstheme="minorHAnsi"/>
          <w:sz w:val="24"/>
          <w:szCs w:val="24"/>
        </w:rPr>
        <w:t>Flat</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Monitor</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Low</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Cut</w:t>
      </w:r>
      <w:proofErr w:type="spellEnd"/>
      <w:r w:rsidRPr="00660CDB">
        <w:rPr>
          <w:rFonts w:eastAsia="Calibri" w:cstheme="minorHAnsi"/>
          <w:sz w:val="24"/>
          <w:szCs w:val="24"/>
        </w:rPr>
        <w:t xml:space="preserve"> ve Remote filtreleri bulunmalıdır.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sz w:val="24"/>
          <w:szCs w:val="24"/>
        </w:rPr>
        <w:t>Cihazın amfisi D Sınıfı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sz w:val="24"/>
          <w:szCs w:val="24"/>
        </w:rPr>
        <w:t xml:space="preserve">Cihazın </w:t>
      </w:r>
      <w:r w:rsidRPr="00660CDB">
        <w:rPr>
          <w:rFonts w:eastAsia="Calibri" w:cstheme="minorHAnsi"/>
          <w:bCs/>
          <w:sz w:val="24"/>
          <w:szCs w:val="24"/>
        </w:rPr>
        <w:t>toplam çıkış gücü</w:t>
      </w:r>
      <w:r w:rsidRPr="00660CDB">
        <w:rPr>
          <w:rFonts w:eastAsia="Calibri" w:cstheme="minorHAnsi"/>
          <w:sz w:val="24"/>
          <w:szCs w:val="24"/>
        </w:rPr>
        <w:t xml:space="preserve"> 700 W RMS değerinde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bCs/>
          <w:sz w:val="24"/>
          <w:szCs w:val="24"/>
        </w:rPr>
        <w:t xml:space="preserve">Cihazın elektrik </w:t>
      </w:r>
      <w:proofErr w:type="spellStart"/>
      <w:r w:rsidRPr="00660CDB">
        <w:rPr>
          <w:rFonts w:eastAsia="Calibri" w:cstheme="minorHAnsi"/>
          <w:bCs/>
          <w:sz w:val="24"/>
          <w:szCs w:val="24"/>
        </w:rPr>
        <w:t>konnektörleri</w:t>
      </w:r>
      <w:proofErr w:type="spellEnd"/>
      <w:r w:rsidRPr="00660CDB">
        <w:rPr>
          <w:rFonts w:eastAsia="Calibri" w:cstheme="minorHAnsi"/>
          <w:bCs/>
          <w:sz w:val="24"/>
          <w:szCs w:val="24"/>
        </w:rPr>
        <w:t xml:space="preserve">, 1 x </w:t>
      </w:r>
      <w:proofErr w:type="spellStart"/>
      <w:r w:rsidRPr="00660CDB">
        <w:rPr>
          <w:rFonts w:eastAsia="Calibri" w:cstheme="minorHAnsi"/>
          <w:sz w:val="24"/>
          <w:szCs w:val="24"/>
        </w:rPr>
        <w:t>PowerCON</w:t>
      </w:r>
      <w:proofErr w:type="spellEnd"/>
      <w:r w:rsidRPr="00660CDB">
        <w:rPr>
          <w:rFonts w:eastAsia="Calibri" w:cstheme="minorHAnsi"/>
          <w:sz w:val="24"/>
          <w:szCs w:val="24"/>
        </w:rPr>
        <w:t xml:space="preserve"> NAC3 </w:t>
      </w:r>
      <w:proofErr w:type="spellStart"/>
      <w:r w:rsidRPr="00660CDB">
        <w:rPr>
          <w:rFonts w:eastAsia="Calibri" w:cstheme="minorHAnsi"/>
          <w:sz w:val="24"/>
          <w:szCs w:val="24"/>
        </w:rPr>
        <w:t>Input</w:t>
      </w:r>
      <w:proofErr w:type="spellEnd"/>
      <w:r w:rsidRPr="00660CDB">
        <w:rPr>
          <w:rFonts w:eastAsia="Calibri" w:cstheme="minorHAnsi"/>
          <w:sz w:val="24"/>
          <w:szCs w:val="24"/>
        </w:rPr>
        <w:t xml:space="preserve"> ve 1 x </w:t>
      </w:r>
      <w:proofErr w:type="spellStart"/>
      <w:r w:rsidRPr="00660CDB">
        <w:rPr>
          <w:rFonts w:eastAsia="Calibri" w:cstheme="minorHAnsi"/>
          <w:sz w:val="24"/>
          <w:szCs w:val="24"/>
        </w:rPr>
        <w:t>PowerCON</w:t>
      </w:r>
      <w:proofErr w:type="spellEnd"/>
      <w:r w:rsidRPr="00660CDB">
        <w:rPr>
          <w:rFonts w:eastAsia="Calibri" w:cstheme="minorHAnsi"/>
          <w:sz w:val="24"/>
          <w:szCs w:val="24"/>
        </w:rPr>
        <w:t xml:space="preserve"> NAC3 </w:t>
      </w:r>
      <w:proofErr w:type="spellStart"/>
      <w:r w:rsidRPr="00660CDB">
        <w:rPr>
          <w:rFonts w:eastAsia="Calibri" w:cstheme="minorHAnsi"/>
          <w:sz w:val="24"/>
          <w:szCs w:val="24"/>
        </w:rPr>
        <w:t>output</w:t>
      </w:r>
      <w:proofErr w:type="spellEnd"/>
      <w:r w:rsidRPr="00660CDB">
        <w:rPr>
          <w:rFonts w:eastAsia="Calibri" w:cstheme="minorHAnsi"/>
          <w:sz w:val="24"/>
          <w:szCs w:val="24"/>
        </w:rPr>
        <w:t xml:space="preserve">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bCs/>
          <w:sz w:val="24"/>
          <w:szCs w:val="24"/>
        </w:rPr>
        <w:t xml:space="preserve">Cihaz Windows ya da </w:t>
      </w:r>
      <w:proofErr w:type="spellStart"/>
      <w:r w:rsidRPr="00660CDB">
        <w:rPr>
          <w:rFonts w:eastAsia="Calibri" w:cstheme="minorHAnsi"/>
          <w:bCs/>
          <w:sz w:val="24"/>
          <w:szCs w:val="24"/>
        </w:rPr>
        <w:t>MacOS</w:t>
      </w:r>
      <w:proofErr w:type="spellEnd"/>
      <w:r w:rsidRPr="00660CDB">
        <w:rPr>
          <w:rFonts w:eastAsia="Calibri" w:cstheme="minorHAnsi"/>
          <w:bCs/>
          <w:sz w:val="24"/>
          <w:szCs w:val="24"/>
        </w:rPr>
        <w:t xml:space="preserve"> üzerinden bir yazılım aracılığıyla kontrol edilebilir olmalıdır. </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sz w:val="24"/>
          <w:szCs w:val="24"/>
        </w:rPr>
        <w:t xml:space="preserve">Cihazın DSP kontrol ünitesinde </w:t>
      </w:r>
      <w:proofErr w:type="spellStart"/>
      <w:r w:rsidRPr="00660CDB">
        <w:rPr>
          <w:rFonts w:eastAsia="Calibri" w:cstheme="minorHAnsi"/>
          <w:sz w:val="24"/>
          <w:szCs w:val="24"/>
        </w:rPr>
        <w:t>Fully</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parametric</w:t>
      </w:r>
      <w:proofErr w:type="spellEnd"/>
      <w:r w:rsidRPr="00660CDB">
        <w:rPr>
          <w:rFonts w:eastAsia="Calibri" w:cstheme="minorHAnsi"/>
          <w:sz w:val="24"/>
          <w:szCs w:val="24"/>
        </w:rPr>
        <w:t xml:space="preserve"> 10-band EQ </w:t>
      </w:r>
      <w:proofErr w:type="spellStart"/>
      <w:r w:rsidRPr="00660CDB">
        <w:rPr>
          <w:rFonts w:eastAsia="Calibri" w:cstheme="minorHAnsi"/>
          <w:sz w:val="24"/>
          <w:szCs w:val="24"/>
        </w:rPr>
        <w:t>with</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variable</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filter</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characteristics</w:t>
      </w:r>
      <w:proofErr w:type="spellEnd"/>
      <w:r w:rsidRPr="00660CDB">
        <w:rPr>
          <w:rFonts w:eastAsia="Calibri" w:cstheme="minorHAnsi"/>
          <w:sz w:val="24"/>
          <w:szCs w:val="24"/>
        </w:rPr>
        <w:t>, High-</w:t>
      </w:r>
      <w:proofErr w:type="spellStart"/>
      <w:r w:rsidRPr="00660CDB">
        <w:rPr>
          <w:rFonts w:eastAsia="Calibri" w:cstheme="minorHAnsi"/>
          <w:sz w:val="24"/>
          <w:szCs w:val="24"/>
        </w:rPr>
        <w:t>Pass</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Filter</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Low-Pass</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Filter</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Polarity</w:t>
      </w:r>
      <w:proofErr w:type="spellEnd"/>
      <w:r w:rsidRPr="00660CDB">
        <w:rPr>
          <w:rFonts w:eastAsia="Calibri" w:cstheme="minorHAnsi"/>
          <w:sz w:val="24"/>
          <w:szCs w:val="24"/>
        </w:rPr>
        <w:t xml:space="preserve">, Level, </w:t>
      </w:r>
      <w:proofErr w:type="spellStart"/>
      <w:r w:rsidRPr="00660CDB">
        <w:rPr>
          <w:rFonts w:eastAsia="Calibri" w:cstheme="minorHAnsi"/>
          <w:sz w:val="24"/>
          <w:szCs w:val="24"/>
        </w:rPr>
        <w:t>Delay</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Limiter</w:t>
      </w:r>
      <w:proofErr w:type="spellEnd"/>
      <w:r w:rsidRPr="00660CDB">
        <w:rPr>
          <w:rFonts w:eastAsia="Calibri" w:cstheme="minorHAnsi"/>
          <w:sz w:val="24"/>
          <w:szCs w:val="24"/>
        </w:rPr>
        <w:t xml:space="preserve">, </w:t>
      </w:r>
      <w:proofErr w:type="spellStart"/>
      <w:r w:rsidRPr="00660CDB">
        <w:rPr>
          <w:rFonts w:eastAsia="Calibri" w:cstheme="minorHAnsi"/>
          <w:sz w:val="24"/>
          <w:szCs w:val="24"/>
        </w:rPr>
        <w:t>Mute</w:t>
      </w:r>
      <w:proofErr w:type="spellEnd"/>
      <w:r w:rsidRPr="00660CDB">
        <w:rPr>
          <w:rFonts w:eastAsia="Calibri" w:cstheme="minorHAnsi"/>
          <w:sz w:val="24"/>
          <w:szCs w:val="24"/>
        </w:rPr>
        <w:t xml:space="preserve">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sz w:val="24"/>
          <w:szCs w:val="24"/>
        </w:rPr>
        <w:t>Cihazın sistem gecikmesi 2,6ms’den daha düşük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sz w:val="24"/>
          <w:szCs w:val="24"/>
        </w:rPr>
        <w:t xml:space="preserve">Cihazın </w:t>
      </w:r>
      <w:proofErr w:type="spellStart"/>
      <w:r w:rsidRPr="00660CDB">
        <w:rPr>
          <w:rFonts w:eastAsia="Calibri" w:cstheme="minorHAnsi"/>
          <w:sz w:val="24"/>
          <w:szCs w:val="24"/>
        </w:rPr>
        <w:t>sample</w:t>
      </w:r>
      <w:proofErr w:type="spellEnd"/>
      <w:r w:rsidRPr="00660CDB">
        <w:rPr>
          <w:rFonts w:eastAsia="Calibri" w:cstheme="minorHAnsi"/>
          <w:sz w:val="24"/>
          <w:szCs w:val="24"/>
        </w:rPr>
        <w:t xml:space="preserve"> rate değeri minimum 96kHz olmalıdır</w:t>
      </w:r>
    </w:p>
    <w:p w:rsidR="007A133A" w:rsidRPr="00660CDB" w:rsidRDefault="007A133A" w:rsidP="007A133A">
      <w:pPr>
        <w:numPr>
          <w:ilvl w:val="0"/>
          <w:numId w:val="35"/>
        </w:numPr>
        <w:contextualSpacing/>
        <w:rPr>
          <w:rFonts w:eastAsia="Calibri" w:cstheme="minorHAnsi"/>
          <w:sz w:val="24"/>
          <w:szCs w:val="24"/>
        </w:rPr>
      </w:pPr>
      <w:r w:rsidRPr="00660CDB">
        <w:rPr>
          <w:rFonts w:eastAsia="Calibri" w:cstheme="minorHAnsi"/>
          <w:bCs/>
          <w:sz w:val="24"/>
          <w:szCs w:val="24"/>
        </w:rPr>
        <w:t xml:space="preserve">Cihazın güvenli </w:t>
      </w:r>
      <w:proofErr w:type="gramStart"/>
      <w:r w:rsidRPr="00660CDB">
        <w:rPr>
          <w:rFonts w:eastAsia="Calibri" w:cstheme="minorHAnsi"/>
          <w:bCs/>
          <w:sz w:val="24"/>
          <w:szCs w:val="24"/>
        </w:rPr>
        <w:t>nominal</w:t>
      </w:r>
      <w:proofErr w:type="gramEnd"/>
      <w:r w:rsidRPr="00660CDB">
        <w:rPr>
          <w:rFonts w:eastAsia="Calibri" w:cstheme="minorHAnsi"/>
          <w:bCs/>
          <w:sz w:val="24"/>
          <w:szCs w:val="24"/>
        </w:rPr>
        <w:t xml:space="preserve"> gerilim aralığı</w:t>
      </w:r>
      <w:r w:rsidRPr="00660CDB">
        <w:rPr>
          <w:rFonts w:eastAsia="Calibri" w:cstheme="minorHAnsi"/>
          <w:sz w:val="24"/>
          <w:szCs w:val="24"/>
        </w:rPr>
        <w:t xml:space="preserve"> 100–240 V AC olmalıdır. </w:t>
      </w:r>
    </w:p>
    <w:p w:rsidR="007A133A" w:rsidRDefault="007A133A" w:rsidP="007A133A">
      <w:pPr>
        <w:numPr>
          <w:ilvl w:val="0"/>
          <w:numId w:val="35"/>
        </w:numPr>
        <w:contextualSpacing/>
        <w:rPr>
          <w:rFonts w:eastAsia="Calibri" w:cstheme="minorHAnsi"/>
          <w:sz w:val="24"/>
          <w:szCs w:val="24"/>
        </w:rPr>
      </w:pPr>
      <w:r w:rsidRPr="00660CDB">
        <w:rPr>
          <w:rFonts w:eastAsia="Calibri" w:cstheme="minorHAnsi"/>
          <w:bCs/>
          <w:sz w:val="24"/>
          <w:szCs w:val="24"/>
        </w:rPr>
        <w:t xml:space="preserve">Cihazın maksimum uzun süreli sürekli akımı </w:t>
      </w:r>
      <w:r w:rsidRPr="00660CDB">
        <w:rPr>
          <w:rFonts w:eastAsia="Calibri" w:cstheme="minorHAnsi"/>
          <w:sz w:val="24"/>
          <w:szCs w:val="24"/>
        </w:rPr>
        <w:t>1A / 100 – 240V olmalı ve EN62368-1 standardını karşılıyor olmalıdır.</w:t>
      </w:r>
    </w:p>
    <w:p w:rsidR="00660CDB" w:rsidRPr="00660CDB" w:rsidRDefault="00660CDB" w:rsidP="00660CDB">
      <w:pPr>
        <w:ind w:left="720"/>
        <w:contextualSpacing/>
        <w:rPr>
          <w:rFonts w:eastAsia="Calibri" w:cstheme="minorHAnsi"/>
          <w:sz w:val="24"/>
          <w:szCs w:val="24"/>
        </w:rPr>
      </w:pPr>
    </w:p>
    <w:p w:rsidR="007A133A" w:rsidRDefault="007A133A" w:rsidP="007A133A">
      <w:pPr>
        <w:ind w:firstLine="360"/>
        <w:rPr>
          <w:rFonts w:eastAsia="Calibri" w:cstheme="minorHAnsi"/>
          <w:b/>
          <w:bCs/>
          <w:sz w:val="24"/>
          <w:szCs w:val="24"/>
          <w:lang w:val="de-DE"/>
        </w:rPr>
      </w:pPr>
      <w:r w:rsidRPr="00660CDB">
        <w:rPr>
          <w:rFonts w:eastAsia="Calibri" w:cstheme="minorHAnsi"/>
          <w:b/>
          <w:bCs/>
          <w:sz w:val="24"/>
          <w:szCs w:val="24"/>
          <w:lang w:val="de-DE"/>
        </w:rPr>
        <w:t>KONTROL PC</w:t>
      </w:r>
      <w:r w:rsidR="00660CDB">
        <w:rPr>
          <w:rFonts w:eastAsia="Calibri" w:cstheme="minorHAnsi"/>
          <w:b/>
          <w:bCs/>
          <w:sz w:val="24"/>
          <w:szCs w:val="24"/>
          <w:lang w:val="de-DE"/>
        </w:rPr>
        <w:t xml:space="preserve"> (1Adet)</w:t>
      </w:r>
    </w:p>
    <w:p w:rsidR="00660CDB" w:rsidRPr="00660CDB" w:rsidRDefault="00660CDB" w:rsidP="007A133A">
      <w:pPr>
        <w:ind w:firstLine="360"/>
        <w:rPr>
          <w:rFonts w:eastAsia="Calibri" w:cstheme="minorHAnsi"/>
          <w:b/>
          <w:bCs/>
          <w:sz w:val="24"/>
          <w:szCs w:val="24"/>
          <w:lang w:val="de-DE"/>
        </w:rPr>
      </w:pPr>
    </w:p>
    <w:p w:rsidR="007A133A" w:rsidRPr="00660CDB" w:rsidRDefault="007A133A" w:rsidP="007A133A">
      <w:pPr>
        <w:numPr>
          <w:ilvl w:val="0"/>
          <w:numId w:val="38"/>
        </w:numPr>
        <w:contextualSpacing/>
        <w:rPr>
          <w:rFonts w:eastAsia="Calibri" w:cstheme="minorHAnsi"/>
          <w:sz w:val="24"/>
          <w:szCs w:val="24"/>
        </w:rPr>
      </w:pPr>
      <w:r w:rsidRPr="00660CDB">
        <w:rPr>
          <w:rFonts w:eastAsia="Calibri" w:cstheme="minorHAnsi"/>
          <w:bCs/>
          <w:sz w:val="24"/>
          <w:szCs w:val="24"/>
        </w:rPr>
        <w:t xml:space="preserve">Cihaz, en az çift çekirdekli Intel </w:t>
      </w:r>
      <w:proofErr w:type="spellStart"/>
      <w:r w:rsidRPr="00660CDB">
        <w:rPr>
          <w:rFonts w:eastAsia="Calibri" w:cstheme="minorHAnsi"/>
          <w:bCs/>
          <w:sz w:val="24"/>
          <w:szCs w:val="24"/>
        </w:rPr>
        <w:t>Core</w:t>
      </w:r>
      <w:proofErr w:type="spellEnd"/>
      <w:r w:rsidRPr="00660CDB">
        <w:rPr>
          <w:rFonts w:eastAsia="Calibri" w:cstheme="minorHAnsi"/>
          <w:bCs/>
          <w:sz w:val="24"/>
          <w:szCs w:val="24"/>
        </w:rPr>
        <w:t xml:space="preserve"> i7 işlemciye sahip olmalıdır.</w:t>
      </w:r>
    </w:p>
    <w:p w:rsidR="007A133A" w:rsidRPr="00660CDB" w:rsidRDefault="007A133A" w:rsidP="007A133A">
      <w:pPr>
        <w:numPr>
          <w:ilvl w:val="0"/>
          <w:numId w:val="38"/>
        </w:numPr>
        <w:contextualSpacing/>
        <w:rPr>
          <w:rFonts w:eastAsia="Calibri" w:cstheme="minorHAnsi"/>
          <w:sz w:val="24"/>
          <w:szCs w:val="24"/>
        </w:rPr>
      </w:pPr>
      <w:r w:rsidRPr="00660CDB">
        <w:rPr>
          <w:rFonts w:eastAsia="Calibri" w:cstheme="minorHAnsi"/>
          <w:sz w:val="24"/>
          <w:szCs w:val="24"/>
        </w:rPr>
        <w:t>İşlemci hızı minimum 2.5GHz ve üstü olmalıdır.</w:t>
      </w:r>
    </w:p>
    <w:p w:rsidR="007A133A" w:rsidRPr="00660CDB" w:rsidRDefault="007A133A" w:rsidP="007A133A">
      <w:pPr>
        <w:numPr>
          <w:ilvl w:val="0"/>
          <w:numId w:val="38"/>
        </w:numPr>
        <w:contextualSpacing/>
        <w:rPr>
          <w:rFonts w:eastAsia="Calibri" w:cstheme="minorHAnsi"/>
          <w:sz w:val="24"/>
          <w:szCs w:val="24"/>
        </w:rPr>
      </w:pPr>
      <w:r w:rsidRPr="00660CDB">
        <w:rPr>
          <w:rFonts w:eastAsia="Calibri" w:cstheme="minorHAnsi"/>
          <w:sz w:val="24"/>
          <w:szCs w:val="24"/>
        </w:rPr>
        <w:t>Cihaz, en az 16GB RAM kullanmalıdır.</w:t>
      </w:r>
    </w:p>
    <w:p w:rsidR="007A133A" w:rsidRPr="00660CDB" w:rsidRDefault="007A133A" w:rsidP="007A133A">
      <w:pPr>
        <w:numPr>
          <w:ilvl w:val="0"/>
          <w:numId w:val="38"/>
        </w:numPr>
        <w:contextualSpacing/>
        <w:rPr>
          <w:rFonts w:eastAsia="Calibri" w:cstheme="minorHAnsi"/>
          <w:sz w:val="24"/>
          <w:szCs w:val="24"/>
        </w:rPr>
      </w:pPr>
      <w:r w:rsidRPr="00660CDB">
        <w:rPr>
          <w:rFonts w:eastAsia="Calibri" w:cstheme="minorHAnsi"/>
          <w:sz w:val="24"/>
          <w:szCs w:val="24"/>
        </w:rPr>
        <w:t xml:space="preserve">Cihaz, en az 512 GB </w:t>
      </w:r>
      <w:proofErr w:type="spellStart"/>
      <w:r w:rsidRPr="00660CDB">
        <w:rPr>
          <w:rFonts w:eastAsia="Calibri" w:cstheme="minorHAnsi"/>
          <w:sz w:val="24"/>
          <w:szCs w:val="24"/>
        </w:rPr>
        <w:t>NVMe</w:t>
      </w:r>
      <w:proofErr w:type="spellEnd"/>
      <w:r w:rsidRPr="00660CDB">
        <w:rPr>
          <w:rFonts w:eastAsia="Calibri" w:cstheme="minorHAnsi"/>
          <w:sz w:val="24"/>
          <w:szCs w:val="24"/>
        </w:rPr>
        <w:t xml:space="preserve"> SSD depolamaya sahip olmalıdır.</w:t>
      </w:r>
    </w:p>
    <w:p w:rsidR="007A133A" w:rsidRPr="00660CDB" w:rsidRDefault="007A133A" w:rsidP="007A133A">
      <w:pPr>
        <w:numPr>
          <w:ilvl w:val="0"/>
          <w:numId w:val="38"/>
        </w:numPr>
        <w:contextualSpacing/>
        <w:rPr>
          <w:rFonts w:eastAsia="Calibri" w:cstheme="minorHAnsi"/>
          <w:sz w:val="24"/>
          <w:szCs w:val="24"/>
        </w:rPr>
      </w:pPr>
      <w:r w:rsidRPr="00660CDB">
        <w:rPr>
          <w:rFonts w:eastAsia="Calibri" w:cstheme="minorHAnsi"/>
          <w:sz w:val="24"/>
          <w:szCs w:val="24"/>
        </w:rPr>
        <w:t>Cihaz üzerinde en az 1 adet HDMI 2.0 çıkış bulunmalıdır.</w:t>
      </w:r>
    </w:p>
    <w:p w:rsidR="007A133A" w:rsidRPr="00660CDB" w:rsidRDefault="007A133A" w:rsidP="007A133A">
      <w:pPr>
        <w:numPr>
          <w:ilvl w:val="0"/>
          <w:numId w:val="38"/>
        </w:numPr>
        <w:contextualSpacing/>
        <w:rPr>
          <w:rFonts w:eastAsia="Calibri" w:cstheme="minorHAnsi"/>
          <w:sz w:val="24"/>
          <w:szCs w:val="24"/>
        </w:rPr>
      </w:pPr>
      <w:r w:rsidRPr="00660CDB">
        <w:rPr>
          <w:rFonts w:eastAsia="Calibri" w:cstheme="minorHAnsi"/>
          <w:sz w:val="24"/>
          <w:szCs w:val="24"/>
        </w:rPr>
        <w:t>Cihazda minimum 1 adet Ethernet portu bulunmalıdır.</w:t>
      </w:r>
    </w:p>
    <w:p w:rsidR="007A133A" w:rsidRPr="00660CDB" w:rsidRDefault="007A133A" w:rsidP="007A133A">
      <w:pPr>
        <w:numPr>
          <w:ilvl w:val="0"/>
          <w:numId w:val="38"/>
        </w:numPr>
        <w:contextualSpacing/>
        <w:rPr>
          <w:rFonts w:eastAsia="Calibri" w:cstheme="minorHAnsi"/>
          <w:sz w:val="24"/>
          <w:szCs w:val="24"/>
        </w:rPr>
      </w:pPr>
      <w:r w:rsidRPr="00660CDB">
        <w:rPr>
          <w:rFonts w:eastAsia="Calibri" w:cstheme="minorHAnsi"/>
          <w:sz w:val="24"/>
          <w:szCs w:val="24"/>
        </w:rPr>
        <w:t>Cihazda minimum 1 adet 3.5mm ses çıkışı bulunmalıdır.</w:t>
      </w:r>
    </w:p>
    <w:p w:rsidR="00D11BB5" w:rsidRPr="00660CDB" w:rsidRDefault="00D11BB5" w:rsidP="00702F83">
      <w:pPr>
        <w:contextualSpacing/>
        <w:jc w:val="both"/>
        <w:rPr>
          <w:rFonts w:cstheme="minorHAnsi"/>
          <w:sz w:val="24"/>
          <w:szCs w:val="24"/>
        </w:rPr>
      </w:pPr>
    </w:p>
    <w:p w:rsidR="00702F83" w:rsidRPr="00660CDB" w:rsidRDefault="00702F83" w:rsidP="00702F83">
      <w:pPr>
        <w:rPr>
          <w:rFonts w:cstheme="minorHAnsi"/>
          <w:sz w:val="24"/>
          <w:szCs w:val="24"/>
        </w:rPr>
      </w:pPr>
      <w:r w:rsidRPr="00660CDB">
        <w:rPr>
          <w:rFonts w:cstheme="minorHAnsi"/>
          <w:sz w:val="24"/>
          <w:szCs w:val="24"/>
        </w:rPr>
        <w:br w:type="page"/>
      </w:r>
    </w:p>
    <w:p w:rsidR="00D11BB5" w:rsidRPr="00660CDB" w:rsidRDefault="00D11BB5" w:rsidP="00702F83">
      <w:pPr>
        <w:contextualSpacing/>
        <w:jc w:val="both"/>
        <w:rPr>
          <w:rFonts w:cstheme="minorHAnsi"/>
          <w:sz w:val="24"/>
          <w:szCs w:val="24"/>
        </w:rPr>
      </w:pPr>
      <w:r w:rsidRPr="00660CDB">
        <w:rPr>
          <w:rFonts w:cstheme="minorHAnsi"/>
          <w:sz w:val="24"/>
          <w:szCs w:val="24"/>
        </w:rPr>
        <w:t>EK:1A</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TEKLİF MEKTUBU (ÖRNEK)</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center"/>
        <w:rPr>
          <w:rFonts w:cstheme="minorHAnsi"/>
          <w:sz w:val="24"/>
          <w:szCs w:val="24"/>
        </w:rPr>
      </w:pPr>
      <w:r w:rsidRPr="00660CDB">
        <w:rPr>
          <w:rFonts w:cstheme="minorHAnsi"/>
          <w:sz w:val="24"/>
          <w:szCs w:val="24"/>
        </w:rPr>
        <w:t>İSTANBUL TİCARET ODASI</w:t>
      </w:r>
    </w:p>
    <w:p w:rsidR="00D11BB5" w:rsidRPr="00660CDB" w:rsidRDefault="00D11BB5" w:rsidP="00702F83">
      <w:pPr>
        <w:contextualSpacing/>
        <w:jc w:val="center"/>
        <w:rPr>
          <w:rFonts w:cstheme="minorHAnsi"/>
          <w:sz w:val="24"/>
          <w:szCs w:val="24"/>
        </w:rPr>
      </w:pPr>
      <w:r w:rsidRPr="00660CDB">
        <w:rPr>
          <w:rFonts w:cstheme="minorHAnsi"/>
          <w:sz w:val="24"/>
          <w:szCs w:val="24"/>
        </w:rPr>
        <w:t>Yönetim Kurulu Başkanlığı’na;</w:t>
      </w:r>
    </w:p>
    <w:p w:rsidR="00D11BB5" w:rsidRPr="00660CDB" w:rsidRDefault="00D11BB5"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 xml:space="preserve">İstanbul Ticaret Odası </w:t>
      </w:r>
      <w:r w:rsidR="0017450E" w:rsidRPr="00660CDB">
        <w:rPr>
          <w:rFonts w:cstheme="minorHAnsi"/>
          <w:sz w:val="24"/>
          <w:szCs w:val="24"/>
        </w:rPr>
        <w:t xml:space="preserve">Liman Han Ses ve Görüntü Sistemi Temini </w:t>
      </w:r>
      <w:r w:rsidR="004407E8" w:rsidRPr="00660CDB">
        <w:rPr>
          <w:rFonts w:cstheme="minorHAnsi"/>
          <w:sz w:val="24"/>
          <w:szCs w:val="24"/>
        </w:rPr>
        <w:t xml:space="preserve">ve </w:t>
      </w:r>
      <w:r w:rsidR="0017450E" w:rsidRPr="00660CDB">
        <w:rPr>
          <w:rFonts w:cstheme="minorHAnsi"/>
          <w:sz w:val="24"/>
          <w:szCs w:val="24"/>
        </w:rPr>
        <w:t xml:space="preserve">Montajı </w:t>
      </w:r>
      <w:r w:rsidRPr="00660CDB">
        <w:rPr>
          <w:rFonts w:cstheme="minorHAnsi"/>
          <w:sz w:val="24"/>
          <w:szCs w:val="24"/>
        </w:rPr>
        <w:t xml:space="preserve">ihale evrakının tümünü okudum/inceledim ve kabul ettim. </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 xml:space="preserve">Yukarıda belirtilen işlerin tamamını Ekli listede verdiğim birim fiyatlar ile yapmayı kabul ve taahhüt ederim. </w:t>
      </w:r>
    </w:p>
    <w:p w:rsidR="00D11BB5" w:rsidRPr="00660CDB" w:rsidRDefault="00D11BB5"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Saygılarımla,</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 xml:space="preserve">     /       /20</w:t>
      </w:r>
      <w:r w:rsidR="0017450E" w:rsidRPr="00660CDB">
        <w:rPr>
          <w:rFonts w:cstheme="minorHAnsi"/>
          <w:sz w:val="24"/>
          <w:szCs w:val="24"/>
        </w:rPr>
        <w:t>25</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Firma Adı</w:t>
      </w:r>
      <w:r w:rsidRPr="00660CDB">
        <w:rPr>
          <w:rFonts w:cstheme="minorHAnsi"/>
          <w:sz w:val="24"/>
          <w:szCs w:val="24"/>
        </w:rPr>
        <w:tab/>
      </w:r>
      <w:r w:rsidRPr="00660CDB">
        <w:rPr>
          <w:rFonts w:cstheme="minorHAnsi"/>
          <w:sz w:val="24"/>
          <w:szCs w:val="24"/>
        </w:rPr>
        <w:tab/>
        <w:t xml:space="preserve">: </w:t>
      </w:r>
      <w:proofErr w:type="gramStart"/>
      <w:r w:rsidRPr="00660CDB">
        <w:rPr>
          <w:rFonts w:cstheme="minorHAnsi"/>
          <w:sz w:val="24"/>
          <w:szCs w:val="24"/>
        </w:rPr>
        <w:t>.........................</w:t>
      </w:r>
      <w:proofErr w:type="gramEnd"/>
      <w:r w:rsidRPr="00660CDB">
        <w:rPr>
          <w:rFonts w:cstheme="minorHAnsi"/>
          <w:sz w:val="24"/>
          <w:szCs w:val="24"/>
        </w:rPr>
        <w:tab/>
        <w:t>(kaşe ve imza)</w:t>
      </w:r>
    </w:p>
    <w:p w:rsidR="00D11BB5" w:rsidRPr="00660CDB" w:rsidRDefault="00D11BB5" w:rsidP="00702F83">
      <w:pPr>
        <w:contextualSpacing/>
        <w:jc w:val="both"/>
        <w:rPr>
          <w:rFonts w:cstheme="minorHAnsi"/>
          <w:sz w:val="24"/>
          <w:szCs w:val="24"/>
        </w:rPr>
      </w:pPr>
      <w:r w:rsidRPr="00660CDB">
        <w:rPr>
          <w:rFonts w:cstheme="minorHAnsi"/>
          <w:sz w:val="24"/>
          <w:szCs w:val="24"/>
        </w:rPr>
        <w:t>Kanuni İkametgâhı</w:t>
      </w:r>
      <w:r w:rsidRPr="00660CDB">
        <w:rPr>
          <w:rFonts w:cstheme="minorHAnsi"/>
          <w:sz w:val="24"/>
          <w:szCs w:val="24"/>
        </w:rPr>
        <w:tab/>
        <w:t xml:space="preserve">: </w:t>
      </w:r>
      <w:proofErr w:type="gramStart"/>
      <w:r w:rsidRPr="00660CDB">
        <w:rPr>
          <w:rFonts w:cstheme="minorHAnsi"/>
          <w:sz w:val="24"/>
          <w:szCs w:val="24"/>
        </w:rPr>
        <w:t>.........................</w:t>
      </w:r>
      <w:proofErr w:type="gramEnd"/>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 </w:t>
      </w:r>
    </w:p>
    <w:p w:rsidR="006C128F" w:rsidRPr="00660CDB" w:rsidRDefault="006C128F" w:rsidP="00702F83">
      <w:pPr>
        <w:contextualSpacing/>
        <w:rPr>
          <w:rFonts w:cstheme="minorHAnsi"/>
          <w:sz w:val="24"/>
          <w:szCs w:val="24"/>
        </w:rPr>
      </w:pPr>
      <w:r w:rsidRPr="00660CDB">
        <w:rPr>
          <w:rFonts w:cstheme="minorHAnsi"/>
          <w:sz w:val="24"/>
          <w:szCs w:val="24"/>
        </w:rPr>
        <w:br w:type="page"/>
      </w:r>
    </w:p>
    <w:p w:rsidR="00D11BB5" w:rsidRPr="00660CDB" w:rsidRDefault="00D11BB5" w:rsidP="00702F83">
      <w:pPr>
        <w:contextualSpacing/>
        <w:jc w:val="both"/>
        <w:rPr>
          <w:rFonts w:cstheme="minorHAnsi"/>
          <w:sz w:val="24"/>
          <w:szCs w:val="24"/>
        </w:rPr>
      </w:pPr>
      <w:r w:rsidRPr="00660CDB">
        <w:rPr>
          <w:rFonts w:cstheme="minorHAnsi"/>
          <w:sz w:val="24"/>
          <w:szCs w:val="24"/>
        </w:rPr>
        <w:t xml:space="preserve">EK.1B: </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Teklif Üst Yazı</w:t>
      </w:r>
    </w:p>
    <w:p w:rsidR="00D11BB5" w:rsidRPr="00660CDB" w:rsidRDefault="00D11BB5" w:rsidP="00702F83">
      <w:pPr>
        <w:contextualSpacing/>
        <w:jc w:val="both"/>
        <w:rPr>
          <w:rFonts w:cstheme="minorHAnsi"/>
          <w:sz w:val="24"/>
          <w:szCs w:val="24"/>
        </w:rPr>
      </w:pPr>
      <w:r w:rsidRPr="00660CDB">
        <w:rPr>
          <w:rFonts w:cstheme="minorHAnsi"/>
          <w:sz w:val="24"/>
          <w:szCs w:val="24"/>
        </w:rPr>
        <w:t>Tarih</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center"/>
        <w:rPr>
          <w:rFonts w:cstheme="minorHAnsi"/>
          <w:sz w:val="24"/>
          <w:szCs w:val="24"/>
        </w:rPr>
      </w:pPr>
      <w:r w:rsidRPr="00660CDB">
        <w:rPr>
          <w:rFonts w:cstheme="minorHAnsi"/>
          <w:sz w:val="24"/>
          <w:szCs w:val="24"/>
        </w:rPr>
        <w:t>İSTANBUL TİCARET ODASI BAŞKANLIĞI’NA</w:t>
      </w:r>
    </w:p>
    <w:p w:rsidR="00D11BB5" w:rsidRPr="00660CDB" w:rsidRDefault="00D11BB5" w:rsidP="00702F83">
      <w:pPr>
        <w:contextualSpacing/>
        <w:jc w:val="both"/>
        <w:rPr>
          <w:rFonts w:cstheme="minorHAnsi"/>
          <w:sz w:val="24"/>
          <w:szCs w:val="24"/>
        </w:rPr>
      </w:pPr>
      <w:r w:rsidRPr="00660CDB">
        <w:rPr>
          <w:rFonts w:cstheme="minorHAnsi"/>
          <w:sz w:val="24"/>
          <w:szCs w:val="24"/>
        </w:rPr>
        <w:tab/>
      </w:r>
      <w:r w:rsidRPr="00660CDB">
        <w:rPr>
          <w:rFonts w:cstheme="minorHAnsi"/>
          <w:sz w:val="24"/>
          <w:szCs w:val="24"/>
        </w:rPr>
        <w:tab/>
        <w:t xml:space="preserve">     </w:t>
      </w:r>
      <w:r w:rsidRPr="00660CDB">
        <w:rPr>
          <w:rFonts w:cstheme="minorHAnsi"/>
          <w:sz w:val="24"/>
          <w:szCs w:val="24"/>
        </w:rPr>
        <w:tab/>
        <w:t xml:space="preserve">                                                                                           </w:t>
      </w:r>
    </w:p>
    <w:p w:rsidR="00D11BB5" w:rsidRPr="00660CDB" w:rsidRDefault="00D11BB5"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D11BB5" w:rsidRPr="00660CDB" w:rsidRDefault="0017450E" w:rsidP="00702F83">
      <w:pPr>
        <w:contextualSpacing/>
        <w:jc w:val="both"/>
        <w:rPr>
          <w:rFonts w:cstheme="minorHAnsi"/>
          <w:sz w:val="24"/>
          <w:szCs w:val="24"/>
        </w:rPr>
      </w:pPr>
      <w:r w:rsidRPr="00660CDB">
        <w:rPr>
          <w:rFonts w:cstheme="minorHAnsi"/>
          <w:sz w:val="24"/>
          <w:szCs w:val="24"/>
        </w:rPr>
        <w:t xml:space="preserve">İstanbul Ticaret Odası Liman Han Ses ve Görüntü Sistemi Temini </w:t>
      </w:r>
      <w:r w:rsidR="004407E8" w:rsidRPr="00660CDB">
        <w:rPr>
          <w:rFonts w:cstheme="minorHAnsi"/>
          <w:sz w:val="24"/>
          <w:szCs w:val="24"/>
        </w:rPr>
        <w:t xml:space="preserve">ve </w:t>
      </w:r>
      <w:r w:rsidRPr="00660CDB">
        <w:rPr>
          <w:rFonts w:cstheme="minorHAnsi"/>
          <w:sz w:val="24"/>
          <w:szCs w:val="24"/>
        </w:rPr>
        <w:t>Montajı</w:t>
      </w:r>
      <w:r w:rsidR="00D11BB5" w:rsidRPr="00660CDB">
        <w:rPr>
          <w:rFonts w:cstheme="minorHAnsi"/>
          <w:sz w:val="24"/>
          <w:szCs w:val="24"/>
        </w:rPr>
        <w:t xml:space="preserve"> ihalesi teklifimizdir.</w:t>
      </w:r>
    </w:p>
    <w:p w:rsidR="00D11BB5" w:rsidRPr="00660CDB" w:rsidRDefault="00D11BB5"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Saygılarımla,</w:t>
      </w:r>
    </w:p>
    <w:p w:rsidR="00D11BB5" w:rsidRPr="00660CDB" w:rsidRDefault="00D11BB5"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 xml:space="preserve">     /       /20</w:t>
      </w:r>
      <w:r w:rsidR="0017450E" w:rsidRPr="00660CDB">
        <w:rPr>
          <w:rFonts w:cstheme="minorHAnsi"/>
          <w:sz w:val="24"/>
          <w:szCs w:val="24"/>
        </w:rPr>
        <w:t>25</w:t>
      </w:r>
    </w:p>
    <w:p w:rsidR="00D11BB5" w:rsidRPr="00660CDB" w:rsidRDefault="00D11BB5"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6C128F" w:rsidRPr="00660CDB" w:rsidRDefault="006C128F" w:rsidP="00702F83">
      <w:pPr>
        <w:contextualSpacing/>
        <w:jc w:val="both"/>
        <w:rPr>
          <w:rFonts w:cstheme="minorHAnsi"/>
          <w:sz w:val="24"/>
          <w:szCs w:val="24"/>
        </w:rPr>
      </w:pPr>
    </w:p>
    <w:p w:rsidR="00D11BB5" w:rsidRPr="00660CDB" w:rsidRDefault="00D11BB5" w:rsidP="00702F83">
      <w:pPr>
        <w:contextualSpacing/>
        <w:jc w:val="both"/>
        <w:rPr>
          <w:rFonts w:cstheme="minorHAnsi"/>
          <w:sz w:val="24"/>
          <w:szCs w:val="24"/>
        </w:rPr>
      </w:pPr>
      <w:r w:rsidRPr="00660CDB">
        <w:rPr>
          <w:rFonts w:cstheme="minorHAnsi"/>
          <w:sz w:val="24"/>
          <w:szCs w:val="24"/>
        </w:rPr>
        <w:t>Firma Adı</w:t>
      </w:r>
      <w:r w:rsidRPr="00660CDB">
        <w:rPr>
          <w:rFonts w:cstheme="minorHAnsi"/>
          <w:sz w:val="24"/>
          <w:szCs w:val="24"/>
        </w:rPr>
        <w:tab/>
      </w:r>
      <w:r w:rsidRPr="00660CDB">
        <w:rPr>
          <w:rFonts w:cstheme="minorHAnsi"/>
          <w:sz w:val="24"/>
          <w:szCs w:val="24"/>
        </w:rPr>
        <w:tab/>
        <w:t xml:space="preserve">: </w:t>
      </w:r>
      <w:proofErr w:type="gramStart"/>
      <w:r w:rsidRPr="00660CDB">
        <w:rPr>
          <w:rFonts w:cstheme="minorHAnsi"/>
          <w:sz w:val="24"/>
          <w:szCs w:val="24"/>
        </w:rPr>
        <w:t>.........................</w:t>
      </w:r>
      <w:proofErr w:type="gramEnd"/>
      <w:r w:rsidRPr="00660CDB">
        <w:rPr>
          <w:rFonts w:cstheme="minorHAnsi"/>
          <w:sz w:val="24"/>
          <w:szCs w:val="24"/>
        </w:rPr>
        <w:tab/>
        <w:t>(kaşe ve imza)</w:t>
      </w:r>
    </w:p>
    <w:p w:rsidR="00D11BB5" w:rsidRPr="00660CDB" w:rsidRDefault="00D11BB5" w:rsidP="00702F83">
      <w:pPr>
        <w:contextualSpacing/>
        <w:jc w:val="both"/>
        <w:rPr>
          <w:rFonts w:cstheme="minorHAnsi"/>
          <w:sz w:val="24"/>
          <w:szCs w:val="24"/>
        </w:rPr>
      </w:pPr>
      <w:r w:rsidRPr="00660CDB">
        <w:rPr>
          <w:rFonts w:cstheme="minorHAnsi"/>
          <w:sz w:val="24"/>
          <w:szCs w:val="24"/>
        </w:rPr>
        <w:t>Kanuni İkametgâhı</w:t>
      </w:r>
      <w:r w:rsidRPr="00660CDB">
        <w:rPr>
          <w:rFonts w:cstheme="minorHAnsi"/>
          <w:sz w:val="24"/>
          <w:szCs w:val="24"/>
        </w:rPr>
        <w:tab/>
        <w:t xml:space="preserve">: </w:t>
      </w:r>
      <w:proofErr w:type="gramStart"/>
      <w:r w:rsidRPr="00660CDB">
        <w:rPr>
          <w:rFonts w:cstheme="minorHAnsi"/>
          <w:sz w:val="24"/>
          <w:szCs w:val="24"/>
        </w:rPr>
        <w:t>.........................</w:t>
      </w:r>
      <w:proofErr w:type="gramEnd"/>
    </w:p>
    <w:p w:rsidR="009C3518" w:rsidRPr="00660CDB" w:rsidRDefault="00D11BB5" w:rsidP="00702F83">
      <w:pPr>
        <w:contextualSpacing/>
        <w:jc w:val="both"/>
        <w:rPr>
          <w:rFonts w:cstheme="minorHAnsi"/>
          <w:sz w:val="24"/>
          <w:szCs w:val="24"/>
        </w:rPr>
      </w:pPr>
      <w:r w:rsidRPr="00660CDB">
        <w:rPr>
          <w:rFonts w:cstheme="minorHAnsi"/>
          <w:sz w:val="24"/>
          <w:szCs w:val="24"/>
        </w:rPr>
        <w:tab/>
      </w:r>
    </w:p>
    <w:sectPr w:rsidR="009C3518" w:rsidRPr="00660CDB" w:rsidSect="008E59F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7F" w:rsidRDefault="00DB297F" w:rsidP="00C44963">
      <w:r>
        <w:separator/>
      </w:r>
    </w:p>
  </w:endnote>
  <w:endnote w:type="continuationSeparator" w:id="0">
    <w:p w:rsidR="00DB297F" w:rsidRDefault="00DB297F"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C5" w:rsidRDefault="00DD33C5">
    <w:pPr>
      <w:pStyle w:val="AltBilgi"/>
    </w:pPr>
    <w:r>
      <w:rPr>
        <w:noProof/>
        <w:lang w:eastAsia="tr-TR"/>
      </w:rPr>
      <mc:AlternateContent>
        <mc:Choice Requires="wps">
          <w:drawing>
            <wp:anchor distT="0" distB="0" distL="114300" distR="114300" simplePos="0" relativeHeight="251660288" behindDoc="0" locked="0" layoutInCell="1" allowOverlap="1" wp14:anchorId="7C5219DF" wp14:editId="74B77B1E">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533D1"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3DFB1886" wp14:editId="64E89270">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3C5" w:rsidRDefault="00DD33C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E0094">
                            <w:rPr>
                              <w:noProof/>
                              <w:color w:val="FFFFFF" w:themeColor="background1"/>
                              <w:sz w:val="28"/>
                              <w:szCs w:val="28"/>
                            </w:rPr>
                            <w:t>11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B188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rsidR="00DD33C5" w:rsidRDefault="00DD33C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5E0094">
                      <w:rPr>
                        <w:noProof/>
                        <w:color w:val="FFFFFF" w:themeColor="background1"/>
                        <w:sz w:val="28"/>
                        <w:szCs w:val="28"/>
                      </w:rPr>
                      <w:t>11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7F" w:rsidRDefault="00DB297F" w:rsidP="00C44963">
      <w:r>
        <w:separator/>
      </w:r>
    </w:p>
  </w:footnote>
  <w:footnote w:type="continuationSeparator" w:id="0">
    <w:p w:rsidR="00DB297F" w:rsidRDefault="00DB297F"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3C5" w:rsidRDefault="00DD33C5">
    <w:pPr>
      <w:pStyle w:val="stBilgi"/>
    </w:pPr>
    <w:r>
      <w:t>İstanbul Ticaret Odası İhalesi Şartname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43180"/>
    <w:multiLevelType w:val="hybridMultilevel"/>
    <w:tmpl w:val="A5A4F4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485D06"/>
    <w:multiLevelType w:val="hybridMultilevel"/>
    <w:tmpl w:val="E9A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6DE2"/>
    <w:multiLevelType w:val="hybridMultilevel"/>
    <w:tmpl w:val="F602453A"/>
    <w:lvl w:ilvl="0" w:tplc="2E30351C">
      <w:start w:val="1"/>
      <w:numFmt w:val="decimal"/>
      <w:lvlText w:val="%1."/>
      <w:lvlJc w:val="left"/>
      <w:pPr>
        <w:ind w:left="1065" w:hanging="705"/>
      </w:pPr>
      <w:rPr>
        <w:rFonts w:ascii="Helv" w:hAnsi="Helv" w:cs="Helv"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B86CCB"/>
    <w:multiLevelType w:val="hybridMultilevel"/>
    <w:tmpl w:val="ED7AF65A"/>
    <w:lvl w:ilvl="0" w:tplc="CF36EFF0">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D9C3E0C"/>
    <w:multiLevelType w:val="hybridMultilevel"/>
    <w:tmpl w:val="2D1A8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B04BC6"/>
    <w:multiLevelType w:val="hybridMultilevel"/>
    <w:tmpl w:val="41888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3773D9"/>
    <w:multiLevelType w:val="hybridMultilevel"/>
    <w:tmpl w:val="7366932E"/>
    <w:lvl w:ilvl="0" w:tplc="CF36EFF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0675D0"/>
    <w:multiLevelType w:val="multilevel"/>
    <w:tmpl w:val="9780A46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252E78"/>
    <w:multiLevelType w:val="hybridMultilevel"/>
    <w:tmpl w:val="F634B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3E3DAF"/>
    <w:multiLevelType w:val="hybridMultilevel"/>
    <w:tmpl w:val="409A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03352E"/>
    <w:multiLevelType w:val="hybridMultilevel"/>
    <w:tmpl w:val="D946F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90257"/>
    <w:multiLevelType w:val="multilevel"/>
    <w:tmpl w:val="49F470D8"/>
    <w:lvl w:ilvl="0">
      <w:start w:val="1"/>
      <w:numFmt w:val="decimal"/>
      <w:lvlText w:val="%1."/>
      <w:lvlJc w:val="left"/>
      <w:pPr>
        <w:ind w:left="1080" w:hanging="360"/>
      </w:pPr>
      <w:rPr>
        <w:b/>
      </w:rPr>
    </w:lvl>
    <w:lvl w:ilvl="1">
      <w:start w:val="1"/>
      <w:numFmt w:val="lowerLetter"/>
      <w:isLgl/>
      <w:lvlText w:val="%2)"/>
      <w:lvlJc w:val="left"/>
      <w:pPr>
        <w:ind w:left="1140" w:hanging="420"/>
      </w:pPr>
      <w:rPr>
        <w:rFonts w:ascii="Times New Roman" w:eastAsia="Times New Roman" w:hAnsi="Times New Roman" w:cs="Times New Roman"/>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26BA636B"/>
    <w:multiLevelType w:val="multilevel"/>
    <w:tmpl w:val="9D30CD60"/>
    <w:lvl w:ilvl="0">
      <w:start w:val="1"/>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E7735D2"/>
    <w:multiLevelType w:val="hybridMultilevel"/>
    <w:tmpl w:val="F6780A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2EFA5802"/>
    <w:multiLevelType w:val="hybridMultilevel"/>
    <w:tmpl w:val="0E182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7F1AD1"/>
    <w:multiLevelType w:val="hybridMultilevel"/>
    <w:tmpl w:val="FFA6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0418F"/>
    <w:multiLevelType w:val="hybridMultilevel"/>
    <w:tmpl w:val="F1C238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7F31259"/>
    <w:multiLevelType w:val="hybridMultilevel"/>
    <w:tmpl w:val="0ACCA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EC00A96"/>
    <w:multiLevelType w:val="hybridMultilevel"/>
    <w:tmpl w:val="AC0AA3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9C0546"/>
    <w:multiLevelType w:val="multilevel"/>
    <w:tmpl w:val="DF14B5FE"/>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DEC267F"/>
    <w:multiLevelType w:val="hybridMultilevel"/>
    <w:tmpl w:val="13B8C4B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4F3079"/>
    <w:multiLevelType w:val="hybridMultilevel"/>
    <w:tmpl w:val="B7FCE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380007"/>
    <w:multiLevelType w:val="hybridMultilevel"/>
    <w:tmpl w:val="802A4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524D38"/>
    <w:multiLevelType w:val="hybridMultilevel"/>
    <w:tmpl w:val="592EA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C602E0"/>
    <w:multiLevelType w:val="hybridMultilevel"/>
    <w:tmpl w:val="E518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E17D0"/>
    <w:multiLevelType w:val="hybridMultilevel"/>
    <w:tmpl w:val="96224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0F42E83"/>
    <w:multiLevelType w:val="multilevel"/>
    <w:tmpl w:val="A01E387C"/>
    <w:lvl w:ilvl="0">
      <w:start w:val="1"/>
      <w:numFmt w:val="decimal"/>
      <w:lvlText w:val="%1"/>
      <w:lvlJc w:val="left"/>
      <w:pPr>
        <w:ind w:left="501" w:hanging="360"/>
      </w:pPr>
      <w:rPr>
        <w:rFonts w:ascii="Times New Roman" w:eastAsia="Times New Roman" w:hAnsi="Times New Roman"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62540B2D"/>
    <w:multiLevelType w:val="hybridMultilevel"/>
    <w:tmpl w:val="E4B2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2E7518"/>
    <w:multiLevelType w:val="hybridMultilevel"/>
    <w:tmpl w:val="E0E0B784"/>
    <w:lvl w:ilvl="0" w:tplc="CF36EFF0">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70A37AF3"/>
    <w:multiLevelType w:val="hybridMultilevel"/>
    <w:tmpl w:val="413AE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8E5434B"/>
    <w:multiLevelType w:val="hybridMultilevel"/>
    <w:tmpl w:val="F3AE0AAC"/>
    <w:lvl w:ilvl="0" w:tplc="49AEE756">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C958C9"/>
    <w:multiLevelType w:val="hybridMultilevel"/>
    <w:tmpl w:val="CD50ECD8"/>
    <w:lvl w:ilvl="0" w:tplc="49AEE756">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36"/>
  </w:num>
  <w:num w:numId="4">
    <w:abstractNumId w:val="31"/>
  </w:num>
  <w:num w:numId="5">
    <w:abstractNumId w:val="33"/>
  </w:num>
  <w:num w:numId="6">
    <w:abstractNumId w:val="2"/>
  </w:num>
  <w:num w:numId="7">
    <w:abstractNumId w:val="6"/>
  </w:num>
  <w:num w:numId="8">
    <w:abstractNumId w:val="20"/>
  </w:num>
  <w:num w:numId="9">
    <w:abstractNumId w:val="7"/>
  </w:num>
  <w:num w:numId="10">
    <w:abstractNumId w:val="11"/>
  </w:num>
  <w:num w:numId="11">
    <w:abstractNumId w:val="17"/>
  </w:num>
  <w:num w:numId="12">
    <w:abstractNumId w:val="25"/>
  </w:num>
  <w:num w:numId="13">
    <w:abstractNumId w:val="16"/>
  </w:num>
  <w:num w:numId="14">
    <w:abstractNumId w:val="34"/>
  </w:num>
  <w:num w:numId="15">
    <w:abstractNumId w:val="35"/>
  </w:num>
  <w:num w:numId="16">
    <w:abstractNumId w:val="15"/>
  </w:num>
  <w:num w:numId="17">
    <w:abstractNumId w:val="29"/>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7"/>
  </w:num>
  <w:num w:numId="22">
    <w:abstractNumId w:val="3"/>
  </w:num>
  <w:num w:numId="23">
    <w:abstractNumId w:val="30"/>
  </w:num>
  <w:num w:numId="24">
    <w:abstractNumId w:val="18"/>
  </w:num>
  <w:num w:numId="25">
    <w:abstractNumId w:val="19"/>
  </w:num>
  <w:num w:numId="26">
    <w:abstractNumId w:val="4"/>
  </w:num>
  <w:num w:numId="27">
    <w:abstractNumId w:val="24"/>
  </w:num>
  <w:num w:numId="28">
    <w:abstractNumId w:val="8"/>
  </w:num>
  <w:num w:numId="29">
    <w:abstractNumId w:val="32"/>
  </w:num>
  <w:num w:numId="30">
    <w:abstractNumId w:val="5"/>
  </w:num>
  <w:num w:numId="31">
    <w:abstractNumId w:val="26"/>
  </w:num>
  <w:num w:numId="32">
    <w:abstractNumId w:val="2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23"/>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35602"/>
    <w:rsid w:val="00035B01"/>
    <w:rsid w:val="00037CA8"/>
    <w:rsid w:val="0004223F"/>
    <w:rsid w:val="00042E34"/>
    <w:rsid w:val="00057BD0"/>
    <w:rsid w:val="000802A8"/>
    <w:rsid w:val="000A116C"/>
    <w:rsid w:val="000A74A7"/>
    <w:rsid w:val="000C2306"/>
    <w:rsid w:val="000C431D"/>
    <w:rsid w:val="000F687D"/>
    <w:rsid w:val="00106863"/>
    <w:rsid w:val="00130A35"/>
    <w:rsid w:val="00143144"/>
    <w:rsid w:val="001440B2"/>
    <w:rsid w:val="00152B6A"/>
    <w:rsid w:val="00164233"/>
    <w:rsid w:val="001673A6"/>
    <w:rsid w:val="0017450E"/>
    <w:rsid w:val="001936BD"/>
    <w:rsid w:val="001A097A"/>
    <w:rsid w:val="001C025C"/>
    <w:rsid w:val="00203E0B"/>
    <w:rsid w:val="00206C3C"/>
    <w:rsid w:val="00215F94"/>
    <w:rsid w:val="002245AB"/>
    <w:rsid w:val="0023206E"/>
    <w:rsid w:val="00236B24"/>
    <w:rsid w:val="002412F4"/>
    <w:rsid w:val="00243CAE"/>
    <w:rsid w:val="00252EB3"/>
    <w:rsid w:val="00276D66"/>
    <w:rsid w:val="00277DB5"/>
    <w:rsid w:val="002939C9"/>
    <w:rsid w:val="002D34F3"/>
    <w:rsid w:val="00302195"/>
    <w:rsid w:val="003072F9"/>
    <w:rsid w:val="00327678"/>
    <w:rsid w:val="00356282"/>
    <w:rsid w:val="00362637"/>
    <w:rsid w:val="003749D1"/>
    <w:rsid w:val="00375101"/>
    <w:rsid w:val="00384E02"/>
    <w:rsid w:val="00385234"/>
    <w:rsid w:val="0039678E"/>
    <w:rsid w:val="003977F7"/>
    <w:rsid w:val="003C37DC"/>
    <w:rsid w:val="003C4D09"/>
    <w:rsid w:val="003D4E91"/>
    <w:rsid w:val="003D7472"/>
    <w:rsid w:val="003E7CB6"/>
    <w:rsid w:val="003F6440"/>
    <w:rsid w:val="004060C1"/>
    <w:rsid w:val="004407E8"/>
    <w:rsid w:val="00442110"/>
    <w:rsid w:val="00443673"/>
    <w:rsid w:val="0044401C"/>
    <w:rsid w:val="00453BEF"/>
    <w:rsid w:val="00465A30"/>
    <w:rsid w:val="0047244C"/>
    <w:rsid w:val="00483F78"/>
    <w:rsid w:val="004928D3"/>
    <w:rsid w:val="004947D5"/>
    <w:rsid w:val="004A560D"/>
    <w:rsid w:val="004E5D94"/>
    <w:rsid w:val="00503696"/>
    <w:rsid w:val="00521570"/>
    <w:rsid w:val="0053260D"/>
    <w:rsid w:val="00543C17"/>
    <w:rsid w:val="00547BC6"/>
    <w:rsid w:val="0057001B"/>
    <w:rsid w:val="00573061"/>
    <w:rsid w:val="005749A8"/>
    <w:rsid w:val="00575473"/>
    <w:rsid w:val="00581315"/>
    <w:rsid w:val="0058361E"/>
    <w:rsid w:val="0059089D"/>
    <w:rsid w:val="00590C4C"/>
    <w:rsid w:val="00594A47"/>
    <w:rsid w:val="005B3114"/>
    <w:rsid w:val="005B7180"/>
    <w:rsid w:val="005B7C02"/>
    <w:rsid w:val="005D3D2A"/>
    <w:rsid w:val="005D6512"/>
    <w:rsid w:val="005E0094"/>
    <w:rsid w:val="005E2D77"/>
    <w:rsid w:val="005F037E"/>
    <w:rsid w:val="005F1D78"/>
    <w:rsid w:val="005F3266"/>
    <w:rsid w:val="00631346"/>
    <w:rsid w:val="00646A16"/>
    <w:rsid w:val="00646CE8"/>
    <w:rsid w:val="00653B4E"/>
    <w:rsid w:val="0065792D"/>
    <w:rsid w:val="00660CDB"/>
    <w:rsid w:val="0067043F"/>
    <w:rsid w:val="006730C2"/>
    <w:rsid w:val="00681582"/>
    <w:rsid w:val="006839BC"/>
    <w:rsid w:val="00687578"/>
    <w:rsid w:val="00691C1C"/>
    <w:rsid w:val="006B3AF8"/>
    <w:rsid w:val="006B504B"/>
    <w:rsid w:val="006C128F"/>
    <w:rsid w:val="006D065A"/>
    <w:rsid w:val="006E26BD"/>
    <w:rsid w:val="006E304B"/>
    <w:rsid w:val="00702F83"/>
    <w:rsid w:val="00714A28"/>
    <w:rsid w:val="007163A7"/>
    <w:rsid w:val="007319DF"/>
    <w:rsid w:val="00740BA1"/>
    <w:rsid w:val="007425A3"/>
    <w:rsid w:val="007563EB"/>
    <w:rsid w:val="007614B8"/>
    <w:rsid w:val="0076426D"/>
    <w:rsid w:val="00787401"/>
    <w:rsid w:val="00792421"/>
    <w:rsid w:val="007A133A"/>
    <w:rsid w:val="007A3DA1"/>
    <w:rsid w:val="007D4F36"/>
    <w:rsid w:val="007E2836"/>
    <w:rsid w:val="007F511A"/>
    <w:rsid w:val="007F7C21"/>
    <w:rsid w:val="00801B94"/>
    <w:rsid w:val="00825F12"/>
    <w:rsid w:val="00856B4B"/>
    <w:rsid w:val="00860DF2"/>
    <w:rsid w:val="00863237"/>
    <w:rsid w:val="008A39F3"/>
    <w:rsid w:val="008D1B85"/>
    <w:rsid w:val="008E59F3"/>
    <w:rsid w:val="008E65D1"/>
    <w:rsid w:val="008E7FE9"/>
    <w:rsid w:val="00902570"/>
    <w:rsid w:val="00912173"/>
    <w:rsid w:val="009138AA"/>
    <w:rsid w:val="009300A6"/>
    <w:rsid w:val="00930BE1"/>
    <w:rsid w:val="00954B33"/>
    <w:rsid w:val="00965AE8"/>
    <w:rsid w:val="00976464"/>
    <w:rsid w:val="00981D23"/>
    <w:rsid w:val="009C0566"/>
    <w:rsid w:val="009C3518"/>
    <w:rsid w:val="009C647B"/>
    <w:rsid w:val="009C7DEC"/>
    <w:rsid w:val="009D18F6"/>
    <w:rsid w:val="009E4004"/>
    <w:rsid w:val="00A1026F"/>
    <w:rsid w:val="00A24A40"/>
    <w:rsid w:val="00A25186"/>
    <w:rsid w:val="00A3635F"/>
    <w:rsid w:val="00A43ABD"/>
    <w:rsid w:val="00A44623"/>
    <w:rsid w:val="00A47BE5"/>
    <w:rsid w:val="00A55733"/>
    <w:rsid w:val="00A76D43"/>
    <w:rsid w:val="00A80FFC"/>
    <w:rsid w:val="00A95D92"/>
    <w:rsid w:val="00AA0CFE"/>
    <w:rsid w:val="00AA6747"/>
    <w:rsid w:val="00AB397B"/>
    <w:rsid w:val="00AB47B5"/>
    <w:rsid w:val="00AD4C5A"/>
    <w:rsid w:val="00AF089E"/>
    <w:rsid w:val="00B07806"/>
    <w:rsid w:val="00B345F8"/>
    <w:rsid w:val="00B41E5E"/>
    <w:rsid w:val="00B44034"/>
    <w:rsid w:val="00B4598B"/>
    <w:rsid w:val="00B45D9D"/>
    <w:rsid w:val="00B6753B"/>
    <w:rsid w:val="00B74E03"/>
    <w:rsid w:val="00B84C52"/>
    <w:rsid w:val="00B85129"/>
    <w:rsid w:val="00B87AFC"/>
    <w:rsid w:val="00B94001"/>
    <w:rsid w:val="00B950DA"/>
    <w:rsid w:val="00BA2329"/>
    <w:rsid w:val="00BB68DD"/>
    <w:rsid w:val="00BC131A"/>
    <w:rsid w:val="00BC2397"/>
    <w:rsid w:val="00BC2B8F"/>
    <w:rsid w:val="00BC6ECD"/>
    <w:rsid w:val="00BD0A52"/>
    <w:rsid w:val="00C2619D"/>
    <w:rsid w:val="00C335B4"/>
    <w:rsid w:val="00C44963"/>
    <w:rsid w:val="00C5750E"/>
    <w:rsid w:val="00C7626E"/>
    <w:rsid w:val="00C84C1A"/>
    <w:rsid w:val="00C84C67"/>
    <w:rsid w:val="00C93BB0"/>
    <w:rsid w:val="00C94B0E"/>
    <w:rsid w:val="00CA3279"/>
    <w:rsid w:val="00CA6F65"/>
    <w:rsid w:val="00CC5147"/>
    <w:rsid w:val="00CD047C"/>
    <w:rsid w:val="00CD18A2"/>
    <w:rsid w:val="00D0092E"/>
    <w:rsid w:val="00D11BB5"/>
    <w:rsid w:val="00D13F81"/>
    <w:rsid w:val="00D17DAB"/>
    <w:rsid w:val="00D31D5A"/>
    <w:rsid w:val="00D66BFE"/>
    <w:rsid w:val="00D7615D"/>
    <w:rsid w:val="00DB297F"/>
    <w:rsid w:val="00DB4C24"/>
    <w:rsid w:val="00DD33C5"/>
    <w:rsid w:val="00DF285F"/>
    <w:rsid w:val="00E02A8D"/>
    <w:rsid w:val="00E07F76"/>
    <w:rsid w:val="00E13B91"/>
    <w:rsid w:val="00E258BC"/>
    <w:rsid w:val="00E35DC7"/>
    <w:rsid w:val="00E45256"/>
    <w:rsid w:val="00E75468"/>
    <w:rsid w:val="00E81E12"/>
    <w:rsid w:val="00E94F94"/>
    <w:rsid w:val="00EB43CC"/>
    <w:rsid w:val="00EB7059"/>
    <w:rsid w:val="00ED06B8"/>
    <w:rsid w:val="00ED17D4"/>
    <w:rsid w:val="00ED18D6"/>
    <w:rsid w:val="00EE06DA"/>
    <w:rsid w:val="00EE637D"/>
    <w:rsid w:val="00F016BF"/>
    <w:rsid w:val="00F06606"/>
    <w:rsid w:val="00F17A91"/>
    <w:rsid w:val="00F24690"/>
    <w:rsid w:val="00F3699A"/>
    <w:rsid w:val="00F404B6"/>
    <w:rsid w:val="00F41F34"/>
    <w:rsid w:val="00F51744"/>
    <w:rsid w:val="00F95CB7"/>
    <w:rsid w:val="00FA6545"/>
    <w:rsid w:val="00FB7E5F"/>
    <w:rsid w:val="00FC6776"/>
    <w:rsid w:val="00FF309B"/>
    <w:rsid w:val="00FF5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940DF"/>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styleId="Gl">
    <w:name w:val="Strong"/>
    <w:basedOn w:val="VarsaylanParagrafYazTipi"/>
    <w:uiPriority w:val="22"/>
    <w:qFormat/>
    <w:rsid w:val="00E94F94"/>
    <w:rPr>
      <w:b/>
      <w:bCs/>
    </w:rPr>
  </w:style>
  <w:style w:type="paragraph" w:customStyle="1" w:styleId="ListeParagraf1">
    <w:name w:val="Liste Paragraf1"/>
    <w:basedOn w:val="Normal"/>
    <w:qFormat/>
    <w:rsid w:val="00E94F94"/>
    <w:pPr>
      <w:overflowPunct w:val="0"/>
      <w:autoSpaceDE w:val="0"/>
      <w:autoSpaceDN w:val="0"/>
      <w:adjustRightInd w:val="0"/>
      <w:ind w:left="720"/>
      <w:contextualSpacing/>
    </w:pPr>
    <w:rPr>
      <w:rFonts w:ascii="Times New Roman" w:eastAsia="Calibri" w:hAnsi="Times New Roman" w:cs="Times New Roman"/>
      <w:sz w:val="20"/>
      <w:szCs w:val="20"/>
      <w:lang w:eastAsia="tr-TR"/>
    </w:rPr>
  </w:style>
  <w:style w:type="character" w:customStyle="1" w:styleId="ListeParagrafChar">
    <w:name w:val="Liste Paragraf Char"/>
    <w:basedOn w:val="VarsaylanParagrafYazTipi"/>
    <w:link w:val="ListeParagraf"/>
    <w:uiPriority w:val="34"/>
    <w:locked/>
    <w:rsid w:val="00E94F94"/>
  </w:style>
  <w:style w:type="paragraph" w:styleId="BalonMetni">
    <w:name w:val="Balloon Text"/>
    <w:basedOn w:val="Normal"/>
    <w:link w:val="BalonMetniChar"/>
    <w:uiPriority w:val="99"/>
    <w:semiHidden/>
    <w:unhideWhenUsed/>
    <w:rsid w:val="00E94F9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F94"/>
    <w:rPr>
      <w:rFonts w:ascii="Segoe UI" w:hAnsi="Segoe UI" w:cs="Segoe UI"/>
      <w:sz w:val="18"/>
      <w:szCs w:val="18"/>
    </w:rPr>
  </w:style>
  <w:style w:type="paragraph" w:customStyle="1" w:styleId="Default">
    <w:name w:val="Default"/>
    <w:basedOn w:val="Normal"/>
    <w:rsid w:val="00E94F94"/>
    <w:pPr>
      <w:autoSpaceDE w:val="0"/>
      <w:autoSpaceDN w:val="0"/>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53260D"/>
    <w:rPr>
      <w:sz w:val="16"/>
      <w:szCs w:val="16"/>
    </w:rPr>
  </w:style>
  <w:style w:type="paragraph" w:styleId="AklamaMetni">
    <w:name w:val="annotation text"/>
    <w:basedOn w:val="Normal"/>
    <w:link w:val="AklamaMetniChar"/>
    <w:uiPriority w:val="99"/>
    <w:unhideWhenUsed/>
    <w:rsid w:val="0053260D"/>
    <w:rPr>
      <w:sz w:val="20"/>
      <w:szCs w:val="20"/>
    </w:rPr>
  </w:style>
  <w:style w:type="character" w:customStyle="1" w:styleId="AklamaMetniChar">
    <w:name w:val="Açıklama Metni Char"/>
    <w:basedOn w:val="VarsaylanParagrafYazTipi"/>
    <w:link w:val="AklamaMetni"/>
    <w:uiPriority w:val="99"/>
    <w:rsid w:val="0053260D"/>
    <w:rPr>
      <w:sz w:val="20"/>
      <w:szCs w:val="20"/>
    </w:rPr>
  </w:style>
  <w:style w:type="paragraph" w:styleId="AklamaKonusu">
    <w:name w:val="annotation subject"/>
    <w:basedOn w:val="AklamaMetni"/>
    <w:next w:val="AklamaMetni"/>
    <w:link w:val="AklamaKonusuChar"/>
    <w:uiPriority w:val="99"/>
    <w:semiHidden/>
    <w:unhideWhenUsed/>
    <w:rsid w:val="0053260D"/>
    <w:rPr>
      <w:b/>
      <w:bCs/>
    </w:rPr>
  </w:style>
  <w:style w:type="character" w:customStyle="1" w:styleId="AklamaKonusuChar">
    <w:name w:val="Açıklama Konusu Char"/>
    <w:basedOn w:val="AklamaMetniChar"/>
    <w:link w:val="AklamaKonusu"/>
    <w:uiPriority w:val="99"/>
    <w:semiHidden/>
    <w:rsid w:val="0053260D"/>
    <w:rPr>
      <w:b/>
      <w:bCs/>
      <w:sz w:val="20"/>
      <w:szCs w:val="20"/>
    </w:rPr>
  </w:style>
  <w:style w:type="character" w:styleId="Kpr">
    <w:name w:val="Hyperlink"/>
    <w:basedOn w:val="VarsaylanParagrafYazTipi"/>
    <w:uiPriority w:val="99"/>
    <w:unhideWhenUsed/>
    <w:rsid w:val="00AB4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8824">
      <w:bodyDiv w:val="1"/>
      <w:marLeft w:val="0"/>
      <w:marRight w:val="0"/>
      <w:marTop w:val="0"/>
      <w:marBottom w:val="0"/>
      <w:divBdr>
        <w:top w:val="none" w:sz="0" w:space="0" w:color="auto"/>
        <w:left w:val="none" w:sz="0" w:space="0" w:color="auto"/>
        <w:bottom w:val="none" w:sz="0" w:space="0" w:color="auto"/>
        <w:right w:val="none" w:sz="0" w:space="0" w:color="auto"/>
      </w:divBdr>
    </w:div>
    <w:div w:id="1405029384">
      <w:bodyDiv w:val="1"/>
      <w:marLeft w:val="0"/>
      <w:marRight w:val="0"/>
      <w:marTop w:val="0"/>
      <w:marBottom w:val="0"/>
      <w:divBdr>
        <w:top w:val="none" w:sz="0" w:space="0" w:color="auto"/>
        <w:left w:val="none" w:sz="0" w:space="0" w:color="auto"/>
        <w:bottom w:val="none" w:sz="0" w:space="0" w:color="auto"/>
        <w:right w:val="none" w:sz="0" w:space="0" w:color="auto"/>
      </w:divBdr>
    </w:div>
    <w:div w:id="1554921962">
      <w:bodyDiv w:val="1"/>
      <w:marLeft w:val="0"/>
      <w:marRight w:val="0"/>
      <w:marTop w:val="0"/>
      <w:marBottom w:val="0"/>
      <w:divBdr>
        <w:top w:val="none" w:sz="0" w:space="0" w:color="auto"/>
        <w:left w:val="none" w:sz="0" w:space="0" w:color="auto"/>
        <w:bottom w:val="none" w:sz="0" w:space="0" w:color="auto"/>
        <w:right w:val="none" w:sz="0" w:space="0" w:color="auto"/>
      </w:divBdr>
    </w:div>
    <w:div w:id="17067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lcuk.yavuz@ito.org.tr" TargetMode="External"/><Relationship Id="rId4" Type="http://schemas.openxmlformats.org/officeDocument/2006/relationships/settings" Target="settings.xml"/><Relationship Id="rId9" Type="http://schemas.openxmlformats.org/officeDocument/2006/relationships/hyperlink" Target="mailto:umit.koldemir@ito.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5A7B-FB01-428E-BAC9-4F4D665F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11</Pages>
  <Words>2557</Words>
  <Characters>14576</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13</cp:revision>
  <cp:lastPrinted>2019-04-24T14:14:00Z</cp:lastPrinted>
  <dcterms:created xsi:type="dcterms:W3CDTF">2019-04-30T11:31:00Z</dcterms:created>
  <dcterms:modified xsi:type="dcterms:W3CDTF">2025-05-29T07:53:00Z</dcterms:modified>
</cp:coreProperties>
</file>