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94CD" w14:textId="1EC30420" w:rsidR="00560938" w:rsidRDefault="00560938" w:rsidP="00560938">
      <w:pPr>
        <w:jc w:val="center"/>
        <w:rPr>
          <w:b/>
          <w:bCs/>
          <w:sz w:val="28"/>
          <w:szCs w:val="28"/>
        </w:rPr>
      </w:pPr>
      <w:r w:rsidRPr="00560938">
        <w:rPr>
          <w:b/>
          <w:bCs/>
          <w:sz w:val="28"/>
          <w:szCs w:val="28"/>
        </w:rPr>
        <w:t xml:space="preserve">İTO </w:t>
      </w:r>
      <w:r w:rsidR="00272BAF">
        <w:rPr>
          <w:b/>
          <w:bCs/>
          <w:sz w:val="28"/>
          <w:szCs w:val="28"/>
        </w:rPr>
        <w:t>BAKIM DESTEK</w:t>
      </w:r>
    </w:p>
    <w:p w14:paraId="3B8CA424" w14:textId="40DE69A2" w:rsidR="00560938" w:rsidRPr="00272BAF" w:rsidRDefault="00272BAF" w:rsidP="00272BAF">
      <w:pPr>
        <w:rPr>
          <w:b/>
          <w:bCs/>
          <w:sz w:val="24"/>
          <w:szCs w:val="24"/>
        </w:rPr>
      </w:pPr>
      <w:r w:rsidRPr="00272BAF">
        <w:rPr>
          <w:b/>
        </w:rPr>
        <w:t>İTO Turnike Bakım</w:t>
      </w:r>
    </w:p>
    <w:p w14:paraId="25941F4D" w14:textId="42D894FE" w:rsidR="00560938" w:rsidRDefault="00560938" w:rsidP="00560938"/>
    <w:p w14:paraId="365BC7C0" w14:textId="7CC7C74E" w:rsidR="00560938" w:rsidRDefault="00560938" w:rsidP="00560938">
      <w:r>
        <w:t xml:space="preserve">İTO tarafı için yılda </w:t>
      </w:r>
      <w:r w:rsidR="0010434E">
        <w:t>2</w:t>
      </w:r>
      <w:r>
        <w:t xml:space="preserve"> kez bakım olacak şekilde aşağıdaki çalışmalar yapılacaktır. Bakım kapsamına elektronik kartlar, cam ve kullanıcı hataları kaynaklı arızalar girmemektedir.</w:t>
      </w:r>
    </w:p>
    <w:p w14:paraId="7A0ADC93" w14:textId="77777777" w:rsidR="00560938" w:rsidRDefault="00560938" w:rsidP="0056093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976"/>
        <w:gridCol w:w="2745"/>
      </w:tblGrid>
      <w:tr w:rsidR="00560938" w14:paraId="04C9ACDE" w14:textId="77777777" w:rsidTr="00EE34A3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ECB7" w14:textId="38FA531A" w:rsidR="00560938" w:rsidRDefault="00560938">
            <w:r>
              <w:t>İTO Turnike Genel Bakımı</w:t>
            </w:r>
            <w:r w:rsidR="00EE34A3">
              <w:t xml:space="preserve"> Yıllık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DEF5" w14:textId="6CBCF3FF" w:rsidR="00E507BE" w:rsidRDefault="00560938">
            <w:r>
              <w:t xml:space="preserve">Yılda </w:t>
            </w:r>
            <w:r w:rsidR="00955748">
              <w:t>2</w:t>
            </w:r>
            <w:r>
              <w:t xml:space="preserve"> Kez Olacak Şekilde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1281" w14:textId="0427FE7C" w:rsidR="00560938" w:rsidRPr="00EE34A3" w:rsidRDefault="00560938" w:rsidP="00EE34A3">
            <w:pPr>
              <w:jc w:val="center"/>
              <w:rPr>
                <w:b/>
              </w:rPr>
            </w:pPr>
          </w:p>
        </w:tc>
      </w:tr>
      <w:tr w:rsidR="00670AF0" w14:paraId="4E11FBC5" w14:textId="77777777" w:rsidTr="00EE34A3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05BD" w14:textId="4A22C611" w:rsidR="00670AF0" w:rsidRDefault="00670AF0">
            <w:r>
              <w:t>Çağrı Başına Teknik Servis Bedeli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CC93" w14:textId="3FF5A7C7" w:rsidR="00E507BE" w:rsidRDefault="00670AF0" w:rsidP="00E507BE">
            <w:r>
              <w:t>Çağrı Başın</w:t>
            </w:r>
            <w:r w:rsidR="00AF1579">
              <w:t>a</w:t>
            </w:r>
            <w:r>
              <w:t xml:space="preserve"> Olacak Şekilde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BDD9F" w14:textId="0D5A932C" w:rsidR="00670AF0" w:rsidRPr="00EE34A3" w:rsidRDefault="00A158D3" w:rsidP="00EE34A3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</w:tbl>
    <w:p w14:paraId="7EFAD86D" w14:textId="77777777" w:rsidR="00560938" w:rsidRDefault="00560938" w:rsidP="00560938"/>
    <w:p w14:paraId="33B516C5" w14:textId="525FC57A" w:rsidR="00AF1579" w:rsidRDefault="00AF1579" w:rsidP="00560938">
      <w:pPr>
        <w:rPr>
          <w:i/>
        </w:rPr>
      </w:pPr>
      <w:r>
        <w:rPr>
          <w:i/>
        </w:rPr>
        <w:t>*Çağrı Başına verilecek Teknik Servis Hizmeti kullanıcı kaynaklı hatalarda geçerlidir.</w:t>
      </w:r>
    </w:p>
    <w:p w14:paraId="3F27CB49" w14:textId="78833D3B" w:rsidR="007F3B7F" w:rsidRPr="00EE34A3" w:rsidRDefault="007F3B7F" w:rsidP="00560938">
      <w:pPr>
        <w:rPr>
          <w:i/>
        </w:rPr>
      </w:pPr>
      <w:r>
        <w:rPr>
          <w:i/>
        </w:rPr>
        <w:t>*Telefon ile destek verilecek durumlarda bedelsiz olarak hizmet verilecektir.</w:t>
      </w:r>
    </w:p>
    <w:p w14:paraId="6E88178F" w14:textId="77777777" w:rsidR="00EE34A3" w:rsidRDefault="00EE34A3" w:rsidP="00560938"/>
    <w:p w14:paraId="58CF2665" w14:textId="77777777" w:rsidR="00560938" w:rsidRDefault="00560938" w:rsidP="00560938">
      <w:r>
        <w:t xml:space="preserve">Genel toplamda aşağıda detayları verilen 31 adet turnike bulunmaktadır. Bu turnikeler için aşağıdaki detaylar bakım kapsamındadır. </w:t>
      </w:r>
    </w:p>
    <w:p w14:paraId="1E00D985" w14:textId="77777777" w:rsidR="00560938" w:rsidRDefault="00560938" w:rsidP="00560938"/>
    <w:p w14:paraId="21A57B37" w14:textId="1D81C236" w:rsidR="00560938" w:rsidRDefault="00560938" w:rsidP="00560938">
      <w:pPr>
        <w:pStyle w:val="ListeParagraf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LTOP </w:t>
      </w:r>
      <w:proofErr w:type="gramStart"/>
      <w:r>
        <w:rPr>
          <w:rFonts w:eastAsia="Times New Roman"/>
        </w:rPr>
        <w:t>Modellerde : Mekanizma</w:t>
      </w:r>
      <w:proofErr w:type="gramEnd"/>
      <w:r>
        <w:rPr>
          <w:rFonts w:eastAsia="Times New Roman"/>
        </w:rPr>
        <w:t xml:space="preserve"> Temizliği , Kanat Cam Ayarı, Mekanizma Yağlama, Üst Cam Kontrolü</w:t>
      </w:r>
      <w:r>
        <w:rPr>
          <w:rFonts w:eastAsia="Times New Roman"/>
        </w:rPr>
        <w:br/>
      </w:r>
    </w:p>
    <w:p w14:paraId="6474B3C9" w14:textId="16044FE3" w:rsidR="00560938" w:rsidRDefault="00560938" w:rsidP="00560938">
      <w:pPr>
        <w:pStyle w:val="ListeParagraf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TRİPOD </w:t>
      </w:r>
      <w:proofErr w:type="gramStart"/>
      <w:r>
        <w:rPr>
          <w:rFonts w:eastAsia="Times New Roman"/>
        </w:rPr>
        <w:t>Modellerde : Göbek</w:t>
      </w:r>
      <w:proofErr w:type="gramEnd"/>
      <w:r>
        <w:rPr>
          <w:rFonts w:eastAsia="Times New Roman"/>
        </w:rPr>
        <w:t xml:space="preserve"> Temizliği , Göbek Yağlama, Mafsal Kontrolü, Düşen Kol Kontrolü, Selenoid Kontrolü </w:t>
      </w:r>
      <w:r>
        <w:rPr>
          <w:rFonts w:eastAsia="Times New Roman"/>
        </w:rPr>
        <w:br/>
      </w:r>
    </w:p>
    <w:p w14:paraId="650C1034" w14:textId="3A55FCB8" w:rsidR="007F3B7F" w:rsidRDefault="00560938" w:rsidP="00560938">
      <w:pPr>
        <w:pStyle w:val="ListeParagraf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SG </w:t>
      </w:r>
      <w:proofErr w:type="gramStart"/>
      <w:r>
        <w:rPr>
          <w:rFonts w:eastAsia="Times New Roman"/>
        </w:rPr>
        <w:t>Modellerde : Merkez</w:t>
      </w:r>
      <w:proofErr w:type="gramEnd"/>
      <w:r>
        <w:rPr>
          <w:rFonts w:eastAsia="Times New Roman"/>
        </w:rPr>
        <w:t xml:space="preserve"> Göbek Ayarı, Merkez Açı Ayarı, Selenoid Kontrolleri ve Mekanik Göbek Yağlama </w:t>
      </w:r>
    </w:p>
    <w:p w14:paraId="0FCCE61B" w14:textId="77777777" w:rsidR="000E1715" w:rsidRDefault="000E1715" w:rsidP="000E1715">
      <w:pPr>
        <w:pStyle w:val="ListeParagraf"/>
        <w:rPr>
          <w:rFonts w:eastAsia="Times New Roman"/>
        </w:rPr>
      </w:pPr>
    </w:p>
    <w:p w14:paraId="6C2218CF" w14:textId="424B74F2" w:rsidR="00560938" w:rsidRDefault="007F3B7F" w:rsidP="00560938">
      <w:pPr>
        <w:pStyle w:val="ListeParagraf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Morpho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Lite</w:t>
      </w:r>
      <w:proofErr w:type="spellEnd"/>
      <w:r>
        <w:rPr>
          <w:rFonts w:eastAsia="Times New Roman"/>
        </w:rPr>
        <w:t xml:space="preserve"> + </w:t>
      </w:r>
      <w:proofErr w:type="spellStart"/>
      <w:r>
        <w:rPr>
          <w:rFonts w:eastAsia="Times New Roman"/>
        </w:rPr>
        <w:t>Sigma</w:t>
      </w:r>
      <w:proofErr w:type="spellEnd"/>
      <w:r>
        <w:rPr>
          <w:rFonts w:eastAsia="Times New Roman"/>
        </w:rPr>
        <w:t xml:space="preserve"> Modelleri</w:t>
      </w:r>
      <w:r w:rsidR="000E1715">
        <w:rPr>
          <w:rFonts w:eastAsia="Times New Roman"/>
        </w:rPr>
        <w:t xml:space="preserve">ne de bakım işlemleri kapsam dahilinde yapılacaktır. </w:t>
      </w:r>
      <w:r w:rsidR="00560938">
        <w:rPr>
          <w:rFonts w:eastAsia="Times New Roman"/>
        </w:rPr>
        <w:br/>
      </w:r>
      <w:r w:rsidR="00560938">
        <w:rPr>
          <w:rFonts w:eastAsia="Times New Roman"/>
        </w:rPr>
        <w:br/>
      </w:r>
    </w:p>
    <w:p w14:paraId="731EA187" w14:textId="77777777" w:rsidR="00560938" w:rsidRDefault="00560938" w:rsidP="00560938"/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60"/>
        <w:gridCol w:w="1840"/>
        <w:gridCol w:w="2300"/>
      </w:tblGrid>
      <w:tr w:rsidR="00560938" w14:paraId="2A882980" w14:textId="77777777" w:rsidTr="00EF5269">
        <w:trPr>
          <w:trHeight w:val="300"/>
        </w:trPr>
        <w:tc>
          <w:tcPr>
            <w:tcW w:w="21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79A45" w14:textId="77777777" w:rsidR="00560938" w:rsidRDefault="00560938">
            <w:r>
              <w:rPr>
                <w:color w:val="000000"/>
              </w:rPr>
              <w:t>İŞ</w:t>
            </w:r>
          </w:p>
        </w:tc>
        <w:tc>
          <w:tcPr>
            <w:tcW w:w="20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64E5C" w14:textId="77777777" w:rsidR="00560938" w:rsidRDefault="00560938">
            <w:r>
              <w:rPr>
                <w:color w:val="000000"/>
              </w:rPr>
              <w:t>LTOP TURNİKE SAYISI</w:t>
            </w:r>
          </w:p>
        </w:tc>
        <w:tc>
          <w:tcPr>
            <w:tcW w:w="18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092505" w14:textId="77777777" w:rsidR="00560938" w:rsidRDefault="00560938">
            <w:r>
              <w:rPr>
                <w:color w:val="000000"/>
              </w:rPr>
              <w:t>SG TURNİKE SAYISI</w:t>
            </w:r>
          </w:p>
        </w:tc>
        <w:tc>
          <w:tcPr>
            <w:tcW w:w="23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E058F" w14:textId="77777777" w:rsidR="00560938" w:rsidRDefault="00560938">
            <w:r>
              <w:rPr>
                <w:color w:val="000000"/>
              </w:rPr>
              <w:t>TRİPOD TURNİKE SAYISI</w:t>
            </w:r>
          </w:p>
        </w:tc>
      </w:tr>
      <w:tr w:rsidR="00560938" w14:paraId="63EF8826" w14:textId="77777777" w:rsidTr="00EF5269">
        <w:trPr>
          <w:trHeight w:val="300"/>
        </w:trPr>
        <w:tc>
          <w:tcPr>
            <w:tcW w:w="21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CD237" w14:textId="77777777" w:rsidR="00560938" w:rsidRDefault="00560938">
            <w:r>
              <w:rPr>
                <w:color w:val="000000"/>
              </w:rPr>
              <w:t>İTO TAŞHAN GİRİŞ</w:t>
            </w:r>
          </w:p>
        </w:tc>
        <w:tc>
          <w:tcPr>
            <w:tcW w:w="20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96318" w14:textId="77777777" w:rsidR="00560938" w:rsidRDefault="00560938">
            <w:r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B64C3" w14:textId="77777777" w:rsidR="00560938" w:rsidRDefault="00560938"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56CE6" w14:textId="77777777" w:rsidR="00560938" w:rsidRDefault="00560938">
            <w:r>
              <w:rPr>
                <w:color w:val="000000"/>
              </w:rPr>
              <w:t> </w:t>
            </w:r>
          </w:p>
        </w:tc>
      </w:tr>
      <w:tr w:rsidR="00560938" w14:paraId="2FF105D2" w14:textId="77777777" w:rsidTr="00EF5269">
        <w:trPr>
          <w:trHeight w:val="300"/>
        </w:trPr>
        <w:tc>
          <w:tcPr>
            <w:tcW w:w="21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6F66A" w14:textId="77777777" w:rsidR="00560938" w:rsidRDefault="00560938">
            <w:r>
              <w:rPr>
                <w:color w:val="000000"/>
              </w:rPr>
              <w:t>İTO TAŞHAN 3. KAT</w:t>
            </w:r>
          </w:p>
        </w:tc>
        <w:tc>
          <w:tcPr>
            <w:tcW w:w="20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82DD3" w14:textId="77777777" w:rsidR="00560938" w:rsidRDefault="00560938"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2F874" w14:textId="77777777" w:rsidR="00560938" w:rsidRDefault="00560938"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25D46" w14:textId="77777777" w:rsidR="00560938" w:rsidRDefault="00560938">
            <w:r>
              <w:rPr>
                <w:color w:val="000000"/>
              </w:rPr>
              <w:t> </w:t>
            </w:r>
          </w:p>
        </w:tc>
      </w:tr>
      <w:tr w:rsidR="00560938" w14:paraId="722D3F0F" w14:textId="77777777" w:rsidTr="00EF5269">
        <w:trPr>
          <w:trHeight w:val="300"/>
        </w:trPr>
        <w:tc>
          <w:tcPr>
            <w:tcW w:w="21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91664" w14:textId="77777777" w:rsidR="00560938" w:rsidRDefault="00560938">
            <w:r>
              <w:rPr>
                <w:color w:val="000000"/>
              </w:rPr>
              <w:t>İTO TAŞHAN 4. KAT</w:t>
            </w:r>
          </w:p>
        </w:tc>
        <w:tc>
          <w:tcPr>
            <w:tcW w:w="20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CD0A5" w14:textId="77777777" w:rsidR="00560938" w:rsidRDefault="00560938"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BD2D5E" w14:textId="77777777" w:rsidR="00560938" w:rsidRDefault="00560938"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270C6" w14:textId="77777777" w:rsidR="00560938" w:rsidRDefault="00560938">
            <w:r>
              <w:rPr>
                <w:color w:val="000000"/>
              </w:rPr>
              <w:t> </w:t>
            </w:r>
          </w:p>
        </w:tc>
      </w:tr>
      <w:tr w:rsidR="00560938" w14:paraId="6DBA712F" w14:textId="77777777" w:rsidTr="00EF5269">
        <w:trPr>
          <w:trHeight w:val="300"/>
        </w:trPr>
        <w:tc>
          <w:tcPr>
            <w:tcW w:w="21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90834" w14:textId="77777777" w:rsidR="00560938" w:rsidRDefault="00560938">
            <w:r>
              <w:rPr>
                <w:color w:val="000000"/>
              </w:rPr>
              <w:t>İTO ANA GİRİŞ</w:t>
            </w:r>
          </w:p>
        </w:tc>
        <w:tc>
          <w:tcPr>
            <w:tcW w:w="20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C8024" w14:textId="77777777" w:rsidR="00560938" w:rsidRDefault="00560938">
            <w:r>
              <w:rPr>
                <w:color w:val="000000"/>
              </w:rPr>
              <w:t>9</w:t>
            </w:r>
          </w:p>
        </w:tc>
        <w:tc>
          <w:tcPr>
            <w:tcW w:w="18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CC956" w14:textId="77777777" w:rsidR="00560938" w:rsidRDefault="00560938"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49D11" w14:textId="77777777" w:rsidR="00560938" w:rsidRDefault="00560938">
            <w:r>
              <w:rPr>
                <w:color w:val="000000"/>
              </w:rPr>
              <w:t> </w:t>
            </w:r>
          </w:p>
        </w:tc>
      </w:tr>
      <w:tr w:rsidR="00560938" w14:paraId="0C159033" w14:textId="77777777" w:rsidTr="00EF5269">
        <w:trPr>
          <w:trHeight w:val="300"/>
        </w:trPr>
        <w:tc>
          <w:tcPr>
            <w:tcW w:w="21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51A60" w14:textId="77777777" w:rsidR="00560938" w:rsidRDefault="00560938">
            <w:r>
              <w:rPr>
                <w:color w:val="000000"/>
              </w:rPr>
              <w:t>İTO YEMEKHANE</w:t>
            </w:r>
          </w:p>
        </w:tc>
        <w:tc>
          <w:tcPr>
            <w:tcW w:w="20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1A9EC" w14:textId="77777777" w:rsidR="00560938" w:rsidRDefault="00560938">
            <w:r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07C6E" w14:textId="77777777" w:rsidR="00560938" w:rsidRDefault="00560938">
            <w:r>
              <w:rPr>
                <w:color w:val="000000"/>
              </w:rPr>
              <w:t> </w:t>
            </w:r>
          </w:p>
        </w:tc>
        <w:tc>
          <w:tcPr>
            <w:tcW w:w="23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25C8F" w14:textId="77777777" w:rsidR="00560938" w:rsidRDefault="00560938">
            <w:r>
              <w:rPr>
                <w:color w:val="000000"/>
              </w:rPr>
              <w:t> </w:t>
            </w:r>
          </w:p>
        </w:tc>
      </w:tr>
      <w:tr w:rsidR="00560938" w14:paraId="25099A74" w14:textId="77777777" w:rsidTr="00EF5269">
        <w:trPr>
          <w:trHeight w:val="300"/>
        </w:trPr>
        <w:tc>
          <w:tcPr>
            <w:tcW w:w="21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9BB7C" w14:textId="77777777" w:rsidR="00560938" w:rsidRDefault="00560938">
            <w:r>
              <w:rPr>
                <w:color w:val="000000"/>
              </w:rPr>
              <w:t>İTO LİMAN HAN GİRİŞ</w:t>
            </w:r>
          </w:p>
        </w:tc>
        <w:tc>
          <w:tcPr>
            <w:tcW w:w="20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A5E69" w14:textId="77777777" w:rsidR="00560938" w:rsidRDefault="00560938">
            <w:r>
              <w:rPr>
                <w:color w:val="000000"/>
              </w:rPr>
              <w:t>4</w:t>
            </w:r>
          </w:p>
        </w:tc>
        <w:tc>
          <w:tcPr>
            <w:tcW w:w="18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4BE3C" w14:textId="77777777" w:rsidR="00560938" w:rsidRDefault="00560938">
            <w:r>
              <w:rPr>
                <w:color w:val="000000"/>
              </w:rPr>
              <w:t>1</w:t>
            </w:r>
          </w:p>
        </w:tc>
        <w:tc>
          <w:tcPr>
            <w:tcW w:w="23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2C057" w14:textId="77777777" w:rsidR="00560938" w:rsidRDefault="00560938">
            <w:r>
              <w:rPr>
                <w:color w:val="000000"/>
              </w:rPr>
              <w:t> </w:t>
            </w:r>
          </w:p>
        </w:tc>
      </w:tr>
      <w:tr w:rsidR="00560938" w14:paraId="432321AA" w14:textId="77777777" w:rsidTr="00EF5269">
        <w:trPr>
          <w:trHeight w:val="300"/>
        </w:trPr>
        <w:tc>
          <w:tcPr>
            <w:tcW w:w="21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772D9A" w14:textId="77777777" w:rsidR="00560938" w:rsidRDefault="00560938">
            <w:r>
              <w:rPr>
                <w:color w:val="000000"/>
              </w:rPr>
              <w:t>İTO C KAPI GİRİŞİ</w:t>
            </w:r>
          </w:p>
        </w:tc>
        <w:tc>
          <w:tcPr>
            <w:tcW w:w="20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1D6882" w14:textId="77777777" w:rsidR="00560938" w:rsidRDefault="00560938"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EE493" w14:textId="77777777" w:rsidR="00560938" w:rsidRDefault="00560938">
            <w:r>
              <w:rPr>
                <w:color w:val="000000"/>
              </w:rPr>
              <w:t>1</w:t>
            </w:r>
          </w:p>
        </w:tc>
        <w:tc>
          <w:tcPr>
            <w:tcW w:w="23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3885C" w14:textId="77777777" w:rsidR="00560938" w:rsidRDefault="00560938">
            <w:r>
              <w:rPr>
                <w:color w:val="000000"/>
              </w:rPr>
              <w:t>2</w:t>
            </w:r>
          </w:p>
        </w:tc>
      </w:tr>
      <w:tr w:rsidR="00560938" w14:paraId="085149AC" w14:textId="77777777" w:rsidTr="00EF5269">
        <w:trPr>
          <w:trHeight w:val="300"/>
        </w:trPr>
        <w:tc>
          <w:tcPr>
            <w:tcW w:w="21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F547E" w14:textId="0A79ABD3" w:rsidR="00560938" w:rsidRDefault="00560938">
            <w:r>
              <w:rPr>
                <w:color w:val="000000"/>
              </w:rPr>
              <w:t>Toplam Adet:</w:t>
            </w:r>
          </w:p>
        </w:tc>
        <w:tc>
          <w:tcPr>
            <w:tcW w:w="20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94887" w14:textId="77777777" w:rsidR="00560938" w:rsidRDefault="00560938">
            <w:r>
              <w:rPr>
                <w:color w:val="000000"/>
              </w:rPr>
              <w:t>27</w:t>
            </w:r>
          </w:p>
        </w:tc>
        <w:tc>
          <w:tcPr>
            <w:tcW w:w="18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04C52" w14:textId="77777777" w:rsidR="00560938" w:rsidRDefault="00560938">
            <w:r>
              <w:rPr>
                <w:color w:val="000000"/>
              </w:rPr>
              <w:t>2</w:t>
            </w:r>
          </w:p>
        </w:tc>
        <w:tc>
          <w:tcPr>
            <w:tcW w:w="230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CA136" w14:textId="77777777" w:rsidR="00560938" w:rsidRDefault="00560938">
            <w:r>
              <w:rPr>
                <w:color w:val="000000"/>
              </w:rPr>
              <w:t>2</w:t>
            </w:r>
          </w:p>
        </w:tc>
      </w:tr>
    </w:tbl>
    <w:p w14:paraId="69EDDA3A" w14:textId="5C200BC3" w:rsidR="00346471" w:rsidRDefault="00346471" w:rsidP="00560938"/>
    <w:p w14:paraId="6EC9DF2F" w14:textId="6EEED1AC" w:rsidR="00272BAF" w:rsidRDefault="00272BAF" w:rsidP="00272BAF">
      <w:pPr>
        <w:rPr>
          <w:b/>
        </w:rPr>
      </w:pPr>
      <w:r w:rsidRPr="00272BAF">
        <w:rPr>
          <w:b/>
        </w:rPr>
        <w:t xml:space="preserve">İTO </w:t>
      </w:r>
      <w:r>
        <w:rPr>
          <w:b/>
        </w:rPr>
        <w:t>Yazılım</w:t>
      </w:r>
      <w:r w:rsidRPr="00272BAF">
        <w:rPr>
          <w:b/>
        </w:rPr>
        <w:t xml:space="preserve"> Bakım</w:t>
      </w:r>
      <w:r w:rsidR="00EE34A3">
        <w:rPr>
          <w:b/>
        </w:rPr>
        <w:t>ı</w:t>
      </w:r>
    </w:p>
    <w:p w14:paraId="5AEEA440" w14:textId="7E4508AE" w:rsidR="00EE34A3" w:rsidRDefault="00EE34A3" w:rsidP="00272BAF">
      <w:pPr>
        <w:rPr>
          <w:b/>
          <w:bCs/>
          <w:sz w:val="24"/>
          <w:szCs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5811"/>
      </w:tblGrid>
      <w:tr w:rsidR="00EE34A3" w14:paraId="50830BE1" w14:textId="77777777" w:rsidTr="00EE34A3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3B4F" w14:textId="1EC003A9" w:rsidR="00EE34A3" w:rsidRDefault="00EE34A3" w:rsidP="0090076D">
            <w:r>
              <w:t>İTO Yazılım Bakım Destek Yıllık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18D9" w14:textId="66CCB455" w:rsidR="00EE34A3" w:rsidRPr="00EE34A3" w:rsidRDefault="00EE34A3" w:rsidP="0090076D">
            <w:pPr>
              <w:jc w:val="center"/>
              <w:rPr>
                <w:b/>
              </w:rPr>
            </w:pPr>
          </w:p>
        </w:tc>
      </w:tr>
      <w:tr w:rsidR="00670AF0" w14:paraId="0FEF2927" w14:textId="77777777" w:rsidTr="00EE34A3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8D3F" w14:textId="600C86BA" w:rsidR="00670AF0" w:rsidRDefault="00670AF0" w:rsidP="0090076D">
            <w:r>
              <w:t>Ek Geliştirme Adam/Gün Ücreti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8334" w14:textId="562F074E" w:rsidR="00670AF0" w:rsidRDefault="00EF5269" w:rsidP="0090076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</w:tbl>
    <w:p w14:paraId="4E6BA8C7" w14:textId="77777777" w:rsidR="00EE34A3" w:rsidRDefault="00EE34A3" w:rsidP="00EE34A3"/>
    <w:p w14:paraId="396AED7A" w14:textId="77777777" w:rsidR="00EE34A3" w:rsidRPr="00272BAF" w:rsidRDefault="00EE34A3" w:rsidP="00272BAF">
      <w:pPr>
        <w:rPr>
          <w:b/>
          <w:bCs/>
          <w:sz w:val="24"/>
          <w:szCs w:val="24"/>
        </w:rPr>
      </w:pPr>
    </w:p>
    <w:p w14:paraId="7492B4BB" w14:textId="57CC24A3" w:rsidR="00EE34A3" w:rsidRDefault="002238E1" w:rsidP="00EE34A3">
      <w:r>
        <w:t xml:space="preserve">Bakım destek kapsamı mevcut çalışan yazılım için verilecektir. </w:t>
      </w:r>
    </w:p>
    <w:p w14:paraId="54CBDE43" w14:textId="77777777" w:rsidR="00EE34A3" w:rsidRDefault="00EE34A3" w:rsidP="00EE34A3"/>
    <w:p w14:paraId="3B2C53E2" w14:textId="279CD8B3" w:rsidR="00EE34A3" w:rsidRDefault="009116F1" w:rsidP="00EE34A3">
      <w:pPr>
        <w:pStyle w:val="ListeParagraf"/>
        <w:numPr>
          <w:ilvl w:val="0"/>
          <w:numId w:val="2"/>
        </w:numPr>
      </w:pPr>
      <w:r>
        <w:lastRenderedPageBreak/>
        <w:t>U</w:t>
      </w:r>
      <w:r w:rsidR="00EE34A3">
        <w:t xml:space="preserve">ygulama üzerine gelecek tüm ekranlardaki veya sistemdeki küçük çaplı </w:t>
      </w:r>
      <w:r w:rsidR="00744642">
        <w:t>(aylık 2 adam/gün</w:t>
      </w:r>
      <w:r w:rsidR="00DB50C1">
        <w:t xml:space="preserve"> geçmeyecek</w:t>
      </w:r>
      <w:r w:rsidR="00744642">
        <w:t xml:space="preserve">) </w:t>
      </w:r>
      <w:r w:rsidR="00EE34A3">
        <w:t>“</w:t>
      </w:r>
      <w:proofErr w:type="spellStart"/>
      <w:r w:rsidR="00744642">
        <w:t>iyileştirme</w:t>
      </w:r>
      <w:r w:rsidR="00EE34A3">
        <w:t>”ler</w:t>
      </w:r>
      <w:proofErr w:type="spellEnd"/>
      <w:r w:rsidR="00EE34A3">
        <w:t xml:space="preserve"> bakım anlaşması </w:t>
      </w:r>
      <w:proofErr w:type="gramStart"/>
      <w:r w:rsidR="00EE34A3">
        <w:t>dahilinde</w:t>
      </w:r>
      <w:proofErr w:type="gramEnd"/>
      <w:r w:rsidR="00EE34A3">
        <w:t xml:space="preserve"> </w:t>
      </w:r>
      <w:r>
        <w:t xml:space="preserve">İTO’nun </w:t>
      </w:r>
      <w:r w:rsidR="00EE34A3">
        <w:t>onayı</w:t>
      </w:r>
      <w:r>
        <w:t xml:space="preserve"> alınmak şartıyla ü</w:t>
      </w:r>
      <w:r w:rsidR="00EE34A3">
        <w:t>cretsiz olarak sistemine de çalışır bir şekilde yüklenecektir.</w:t>
      </w:r>
    </w:p>
    <w:p w14:paraId="2E9AD8F3" w14:textId="7A36FB42" w:rsidR="00EE34A3" w:rsidRDefault="00EE34A3" w:rsidP="00EE34A3">
      <w:pPr>
        <w:pStyle w:val="ListeParagraf"/>
        <w:numPr>
          <w:ilvl w:val="0"/>
          <w:numId w:val="2"/>
        </w:numPr>
      </w:pPr>
      <w:r>
        <w:t xml:space="preserve">Bunun takibinin ve bildirimlerinin yapılmasından </w:t>
      </w:r>
      <w:r w:rsidR="009116F1">
        <w:t>İstekli</w:t>
      </w:r>
      <w:r>
        <w:t xml:space="preserve"> sorumludur.</w:t>
      </w:r>
    </w:p>
    <w:p w14:paraId="05819F93" w14:textId="4892F37C" w:rsidR="00EE34A3" w:rsidRDefault="00EE34A3" w:rsidP="00EE34A3">
      <w:pPr>
        <w:pStyle w:val="ListeParagraf"/>
        <w:numPr>
          <w:ilvl w:val="0"/>
          <w:numId w:val="2"/>
        </w:numPr>
      </w:pPr>
      <w:r>
        <w:t>Geçişler sırasında veri kaybı gibi durumlar söz konusu olmayacaktır.</w:t>
      </w:r>
    </w:p>
    <w:p w14:paraId="58D36DD8" w14:textId="1915798C" w:rsidR="00EE34A3" w:rsidRDefault="00EE34A3" w:rsidP="00EE34A3">
      <w:pPr>
        <w:pStyle w:val="ListeParagraf"/>
        <w:numPr>
          <w:ilvl w:val="0"/>
          <w:numId w:val="2"/>
        </w:numPr>
      </w:pPr>
      <w:r>
        <w:t xml:space="preserve">Yaşanabilecek veri kayıpları veya yazılımın çalışmamasından ve bu durumlarda anında ücretsiz olarak müdahale etmekten </w:t>
      </w:r>
      <w:r w:rsidR="009116F1">
        <w:t>İstekli</w:t>
      </w:r>
      <w:r>
        <w:t xml:space="preserve"> sorumludur.</w:t>
      </w:r>
    </w:p>
    <w:p w14:paraId="574E6D9A" w14:textId="296063A3" w:rsidR="00EE34A3" w:rsidRDefault="00EE34A3" w:rsidP="00EE34A3">
      <w:pPr>
        <w:pStyle w:val="ListeParagraf"/>
        <w:numPr>
          <w:ilvl w:val="0"/>
          <w:numId w:val="2"/>
        </w:numPr>
      </w:pPr>
      <w:r>
        <w:t xml:space="preserve">Bakım anlaşmasının devam etmemesi durumunda, uygulamada </w:t>
      </w:r>
      <w:r w:rsidR="009116F1">
        <w:t>İstekli</w:t>
      </w:r>
      <w:r>
        <w:t xml:space="preserve"> kaynaklı hataların çıkması, </w:t>
      </w:r>
      <w:r w:rsidR="009116F1">
        <w:t>İstekli</w:t>
      </w:r>
      <w:r>
        <w:t xml:space="preserve"> tarafından kaynaklı hata veya eksikler ile karşılaşılması durumunda </w:t>
      </w:r>
      <w:r w:rsidR="009116F1">
        <w:t>İstekli</w:t>
      </w:r>
      <w:r>
        <w:t xml:space="preserve"> ücretsiz olarak hataların giderilmesinden sorumludur.</w:t>
      </w:r>
    </w:p>
    <w:p w14:paraId="71C93810" w14:textId="77777777" w:rsidR="00EE34A3" w:rsidRDefault="00EE34A3" w:rsidP="00EE34A3">
      <w:pPr>
        <w:pStyle w:val="ListeParagraf"/>
      </w:pPr>
    </w:p>
    <w:p w14:paraId="76CF916C" w14:textId="032E3349" w:rsidR="00EE34A3" w:rsidRDefault="009116F1" w:rsidP="00EE34A3">
      <w:r>
        <w:t>İstekli</w:t>
      </w:r>
      <w:bookmarkStart w:id="0" w:name="_GoBack"/>
      <w:bookmarkEnd w:id="0"/>
      <w:r w:rsidR="00EE34A3">
        <w:t xml:space="preserve"> destek taleplerine cevap vermekten sorumludur. SLA süreleri aşağıdaki gibidir:</w:t>
      </w:r>
    </w:p>
    <w:p w14:paraId="140ACC55" w14:textId="31E1266A" w:rsidR="00EE34A3" w:rsidRDefault="00EE34A3" w:rsidP="00EE34A3">
      <w:pPr>
        <w:pStyle w:val="ListeParagraf"/>
        <w:numPr>
          <w:ilvl w:val="0"/>
          <w:numId w:val="3"/>
        </w:numPr>
      </w:pPr>
      <w:r>
        <w:t>Normal çağrılar: 2-4 saat arası geri dönüş, en geç 2 iş günü içinde çözüm.</w:t>
      </w:r>
    </w:p>
    <w:p w14:paraId="7D4D8229" w14:textId="751F0BD0" w:rsidR="00EE34A3" w:rsidRDefault="00EE34A3" w:rsidP="00EE34A3">
      <w:pPr>
        <w:pStyle w:val="ListeParagraf"/>
        <w:numPr>
          <w:ilvl w:val="0"/>
          <w:numId w:val="3"/>
        </w:numPr>
      </w:pPr>
      <w:r>
        <w:t>Acil çağrılar: 1 saat içinde dönüş, 1 iş günü içinde çözüm.</w:t>
      </w:r>
    </w:p>
    <w:p w14:paraId="54702F0D" w14:textId="1B2B1494" w:rsidR="00272BAF" w:rsidRPr="00560938" w:rsidRDefault="00EE34A3" w:rsidP="00EE34A3">
      <w:pPr>
        <w:pStyle w:val="ListeParagraf"/>
        <w:numPr>
          <w:ilvl w:val="0"/>
          <w:numId w:val="3"/>
        </w:numPr>
      </w:pPr>
      <w:r>
        <w:t>Kritik acil çağrılar: 1 saat içinde dönüş, en geç 4 saat içinde çözüm.</w:t>
      </w:r>
    </w:p>
    <w:sectPr w:rsidR="00272BAF" w:rsidRPr="0056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040D"/>
    <w:multiLevelType w:val="hybridMultilevel"/>
    <w:tmpl w:val="29840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864B6"/>
    <w:multiLevelType w:val="hybridMultilevel"/>
    <w:tmpl w:val="C1128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03350"/>
    <w:multiLevelType w:val="hybridMultilevel"/>
    <w:tmpl w:val="9684A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38"/>
    <w:rsid w:val="000E1715"/>
    <w:rsid w:val="00103FA7"/>
    <w:rsid w:val="0010434E"/>
    <w:rsid w:val="002238E1"/>
    <w:rsid w:val="00272BAF"/>
    <w:rsid w:val="00346471"/>
    <w:rsid w:val="00560938"/>
    <w:rsid w:val="0057166E"/>
    <w:rsid w:val="00670AF0"/>
    <w:rsid w:val="00744642"/>
    <w:rsid w:val="007F3B7F"/>
    <w:rsid w:val="008C17BA"/>
    <w:rsid w:val="009116F1"/>
    <w:rsid w:val="00955748"/>
    <w:rsid w:val="009857E4"/>
    <w:rsid w:val="00A158D3"/>
    <w:rsid w:val="00AE2CA0"/>
    <w:rsid w:val="00AF1579"/>
    <w:rsid w:val="00D02D24"/>
    <w:rsid w:val="00DB50C1"/>
    <w:rsid w:val="00E507BE"/>
    <w:rsid w:val="00EE34A3"/>
    <w:rsid w:val="00EF5269"/>
    <w:rsid w:val="00F50B48"/>
    <w:rsid w:val="00F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6A96"/>
  <w15:chartTrackingRefBased/>
  <w15:docId w15:val="{03FE6ACA-A39C-420A-A388-086526AC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93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09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4647</dc:creator>
  <cp:keywords/>
  <dc:description/>
  <cp:lastModifiedBy>Selcuk Yavuz</cp:lastModifiedBy>
  <cp:revision>3</cp:revision>
  <dcterms:created xsi:type="dcterms:W3CDTF">2024-10-31T12:09:00Z</dcterms:created>
  <dcterms:modified xsi:type="dcterms:W3CDTF">2024-11-05T16:54:00Z</dcterms:modified>
</cp:coreProperties>
</file>